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1EF57" w14:textId="3882DAE9" w:rsidR="003226DE" w:rsidRPr="000212B0" w:rsidRDefault="000212B0" w:rsidP="000212B0">
      <w:pPr>
        <w:pStyle w:val="Title"/>
      </w:pPr>
      <w:r w:rsidRPr="000212B0">
        <w:t>Technical review of casework report</w:t>
      </w:r>
    </w:p>
    <w:p w14:paraId="6746DC2C" w14:textId="77777777" w:rsidR="00084BF2" w:rsidRDefault="00084BF2" w:rsidP="003226DE"/>
    <w:p w14:paraId="0426733F" w14:textId="1F8FB072" w:rsidR="000212B0" w:rsidRDefault="000212B0" w:rsidP="001E0306">
      <w:pPr>
        <w:pStyle w:val="Heading1"/>
        <w:numPr>
          <w:ilvl w:val="0"/>
          <w:numId w:val="31"/>
        </w:numPr>
      </w:pPr>
      <w:r>
        <w:t>Identifying information</w:t>
      </w:r>
    </w:p>
    <w:p w14:paraId="06D23FEE" w14:textId="77777777" w:rsidR="00C22C76" w:rsidRDefault="00C22C76" w:rsidP="003226DE">
      <w:r>
        <w:t>Forensic service provider:</w:t>
      </w:r>
    </w:p>
    <w:p w14:paraId="3EA5832B" w14:textId="018AD328" w:rsidR="00C22C76" w:rsidRDefault="00C22C76" w:rsidP="00C22C76">
      <w:pPr>
        <w:pStyle w:val="indent"/>
      </w:pPr>
      <w:r>
        <w:t xml:space="preserve">Forensic Evaluation Ltd </w:t>
      </w:r>
    </w:p>
    <w:p w14:paraId="0F14F1FE" w14:textId="4AEB443C" w:rsidR="000212B0" w:rsidRDefault="000212B0" w:rsidP="003226DE">
      <w:r>
        <w:t>Report ID and version (from report header):</w:t>
      </w:r>
    </w:p>
    <w:p w14:paraId="5455C960" w14:textId="7890B8FE" w:rsidR="000212B0" w:rsidRDefault="00C22C76" w:rsidP="000212B0">
      <w:pPr>
        <w:pStyle w:val="indent"/>
      </w:pPr>
      <w:r w:rsidRPr="00C22C76">
        <w:t>case ID - report ID - YY</w:t>
      </w:r>
      <w:r w:rsidR="006D3048">
        <w:t>Y</w:t>
      </w:r>
      <w:r w:rsidRPr="00C22C76">
        <w:t xml:space="preserve">Y-MM-DDa </w:t>
      </w:r>
    </w:p>
    <w:p w14:paraId="49C49EE0" w14:textId="19AE056C" w:rsidR="00EB5B00" w:rsidRDefault="00EB5B00" w:rsidP="00EB5B00">
      <w:r>
        <w:t>Author of report:</w:t>
      </w:r>
    </w:p>
    <w:p w14:paraId="4412AE04" w14:textId="3E89687B" w:rsidR="00EB5B00" w:rsidRDefault="00C22C76" w:rsidP="000212B0">
      <w:pPr>
        <w:pStyle w:val="indent"/>
      </w:pPr>
      <w:r>
        <w:t>Name Surname</w:t>
      </w:r>
    </w:p>
    <w:p w14:paraId="05EDD60A" w14:textId="0A2C3806" w:rsidR="000212B0" w:rsidRDefault="000212B0" w:rsidP="003226DE">
      <w:r>
        <w:t>Reviewer:</w:t>
      </w:r>
    </w:p>
    <w:p w14:paraId="2E05C20A" w14:textId="77777777" w:rsidR="00C22C76" w:rsidRDefault="00C22C76" w:rsidP="00C22C76">
      <w:pPr>
        <w:pStyle w:val="indent"/>
      </w:pPr>
      <w:r>
        <w:t>Name Surname</w:t>
      </w:r>
    </w:p>
    <w:p w14:paraId="3F6A3A79" w14:textId="32E13E41" w:rsidR="000212B0" w:rsidRDefault="000212B0" w:rsidP="003226DE">
      <w:r>
        <w:t xml:space="preserve">Review </w:t>
      </w:r>
      <w:r w:rsidR="00EC01ED">
        <w:t xml:space="preserve">completion </w:t>
      </w:r>
      <w:r>
        <w:t>date:</w:t>
      </w:r>
    </w:p>
    <w:p w14:paraId="0FD64746" w14:textId="33CF74AC" w:rsidR="000212B0" w:rsidRDefault="000212B0" w:rsidP="000212B0">
      <w:pPr>
        <w:pStyle w:val="indent"/>
      </w:pPr>
      <w:r w:rsidRPr="000212B0">
        <w:t>YYYY</w:t>
      </w:r>
      <w:r>
        <w:t>-MM-DD</w:t>
      </w:r>
    </w:p>
    <w:p w14:paraId="3EDF0AA7" w14:textId="602866F3" w:rsidR="00CF73FC" w:rsidRDefault="00CF73FC" w:rsidP="00CF73FC">
      <w:r>
        <w:t>Author action</w:t>
      </w:r>
      <w:r w:rsidR="00397D79">
        <w:t>/response</w:t>
      </w:r>
      <w:r>
        <w:t xml:space="preserve"> </w:t>
      </w:r>
      <w:r w:rsidR="00EC01ED">
        <w:t xml:space="preserve">completion </w:t>
      </w:r>
      <w:r>
        <w:t>date:</w:t>
      </w:r>
    </w:p>
    <w:p w14:paraId="0DA884C2" w14:textId="77777777" w:rsidR="00CF73FC" w:rsidRDefault="00CF73FC" w:rsidP="00CF73FC">
      <w:pPr>
        <w:pStyle w:val="indent"/>
      </w:pPr>
      <w:r w:rsidRPr="000212B0">
        <w:t>YYYY</w:t>
      </w:r>
      <w:r>
        <w:t>-MM-DD</w:t>
      </w:r>
    </w:p>
    <w:p w14:paraId="3AFC90C0" w14:textId="77777777" w:rsidR="000212B0" w:rsidRDefault="000212B0" w:rsidP="003226DE"/>
    <w:p w14:paraId="7DA9ED5B" w14:textId="16176162" w:rsidR="000212B0" w:rsidRDefault="000212B0" w:rsidP="001E0306">
      <w:pPr>
        <w:pStyle w:val="Heading1"/>
        <w:numPr>
          <w:ilvl w:val="0"/>
          <w:numId w:val="31"/>
        </w:numPr>
      </w:pPr>
      <w:r>
        <w:t xml:space="preserve">Checklist against </w:t>
      </w:r>
      <w:r w:rsidRPr="000212B0">
        <w:rPr>
          <w:i/>
          <w:iCs/>
        </w:rPr>
        <w:t>Consensus on validation</w:t>
      </w:r>
      <w:r>
        <w:t xml:space="preserve"> recommendations</w:t>
      </w:r>
    </w:p>
    <w:p w14:paraId="19FFA3AD" w14:textId="01A205B8" w:rsidR="00884718" w:rsidRPr="00884718" w:rsidRDefault="00884718" w:rsidP="00884718">
      <w:r>
        <w:t xml:space="preserve">The numbers </w:t>
      </w:r>
      <w:r w:rsidR="007253BA">
        <w:t xml:space="preserve">of </w:t>
      </w:r>
      <w:r>
        <w:t xml:space="preserve">subsections in this section </w:t>
      </w:r>
      <w:r w:rsidR="007253BA">
        <w:t xml:space="preserve">are those of the </w:t>
      </w:r>
      <w:r w:rsidR="007253BA" w:rsidRPr="007253BA">
        <w:rPr>
          <w:i/>
          <w:iCs/>
        </w:rPr>
        <w:t>Consensus on validation</w:t>
      </w:r>
      <w:r w:rsidR="007253BA">
        <w:t>.</w:t>
      </w:r>
    </w:p>
    <w:p w14:paraId="19B58316" w14:textId="21CABE7B" w:rsidR="000212B0" w:rsidRDefault="000212B0" w:rsidP="000212B0">
      <w:pPr>
        <w:pStyle w:val="hangingindent"/>
      </w:pPr>
      <w:r w:rsidRPr="000212B0">
        <w:t>2.2.</w:t>
      </w:r>
      <w:r w:rsidRPr="000212B0">
        <w:tab/>
        <w:t>Calculating a likelihood ratio: Propositions, relevant population, and conditions</w:t>
      </w:r>
    </w:p>
    <w:p w14:paraId="10F9217F" w14:textId="2B56F20F" w:rsidR="00BF007F" w:rsidRDefault="000212B0" w:rsidP="00BF007F">
      <w:pPr>
        <w:pStyle w:val="hangingindent"/>
      </w:pPr>
      <w:r w:rsidRPr="000212B0">
        <w:lastRenderedPageBreak/>
        <w:t>2.2.1.</w:t>
      </w:r>
      <w:r w:rsidRPr="000212B0">
        <w:tab/>
        <w:t xml:space="preserve">In the context of forensic inference, a likelihood ratio provides an answer to a specific question formed by two mutually exclusive propositions. Those propositions </w:t>
      </w:r>
      <w:r w:rsidRPr="000212B0">
        <w:rPr>
          <w:u w:val="single"/>
        </w:rPr>
        <w:t>should</w:t>
      </w:r>
      <w:r w:rsidRPr="000212B0">
        <w:t xml:space="preserve"> include specification of what constitutes the relevant population for the case under consideration. </w:t>
      </w:r>
    </w:p>
    <w:p w14:paraId="5B8532BF" w14:textId="2ADAC581" w:rsidR="000212B0" w:rsidRDefault="000212B0" w:rsidP="000212B0">
      <w:pPr>
        <w:pStyle w:val="hangingindent"/>
      </w:pPr>
      <w:r w:rsidRPr="000212B0">
        <w:t>2.2.2.</w:t>
      </w:r>
      <w:r w:rsidRPr="000212B0">
        <w:tab/>
        <w:t xml:space="preserve">The forensic practitioner </w:t>
      </w:r>
      <w:r w:rsidRPr="000212B0">
        <w:rPr>
          <w:u w:val="single"/>
        </w:rPr>
        <w:t>should</w:t>
      </w:r>
      <w:r w:rsidRPr="000212B0">
        <w:t xml:space="preserve"> clearly communicate to the court what propositions they have adopted, including clearly describing what they have adopted as the relevant population.</w:t>
      </w:r>
    </w:p>
    <w:p w14:paraId="2343BDA3" w14:textId="77777777" w:rsidR="00BF007F" w:rsidRDefault="00BF007F" w:rsidP="00BF007F">
      <w:pPr>
        <w:pStyle w:val="indent"/>
      </w:pPr>
      <w:r>
        <w:t>Recommendation(s) followed?</w:t>
      </w:r>
      <w:r>
        <w:tab/>
        <w:t xml:space="preserve">Yes </w:t>
      </w:r>
      <w:sdt>
        <w:sdtPr>
          <w:id w:val="-107357945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75569687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71146408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8CED24E" w14:textId="77777777" w:rsidR="00BF007F" w:rsidRDefault="00BF007F" w:rsidP="00BF007F">
      <w:pPr>
        <w:pStyle w:val="indent"/>
      </w:pPr>
      <w:r>
        <w:t>Location(s) in report (if applicable):</w:t>
      </w:r>
    </w:p>
    <w:p w14:paraId="3166EE1A" w14:textId="77777777" w:rsidR="00BF007F" w:rsidRDefault="00BF007F" w:rsidP="00BF007F">
      <w:pPr>
        <w:pStyle w:val="indent"/>
      </w:pPr>
    </w:p>
    <w:p w14:paraId="54C92759" w14:textId="3C2D0F65" w:rsidR="00BF007F" w:rsidRDefault="00BF007F" w:rsidP="00BF007F">
      <w:pPr>
        <w:pStyle w:val="indent"/>
      </w:pPr>
      <w:r>
        <w:t>Comments / Recommendations</w:t>
      </w:r>
      <w:r w:rsidR="00204600">
        <w:t>:</w:t>
      </w:r>
      <w:r w:rsidR="00204600">
        <w:br/>
        <w:t>(Include comments on whether the propositions adopted, including the relevant population adopted, appear to be reasonable.)</w:t>
      </w:r>
    </w:p>
    <w:p w14:paraId="43F75B3F" w14:textId="77777777" w:rsidR="00BF007F" w:rsidRDefault="00BF007F" w:rsidP="00BF007F">
      <w:pPr>
        <w:pStyle w:val="indent"/>
      </w:pPr>
    </w:p>
    <w:p w14:paraId="03745888" w14:textId="77777777" w:rsidR="00BF007F" w:rsidRDefault="00BF007F" w:rsidP="00BF007F">
      <w:pPr>
        <w:pStyle w:val="indent"/>
      </w:pPr>
      <w:r>
        <w:t>Action(s) taken / Response:</w:t>
      </w:r>
    </w:p>
    <w:p w14:paraId="21750850" w14:textId="77777777" w:rsidR="00BF007F" w:rsidRDefault="00BF007F" w:rsidP="00BF007F">
      <w:pPr>
        <w:pStyle w:val="indent"/>
      </w:pPr>
    </w:p>
    <w:p w14:paraId="21CCB3AA" w14:textId="77777777" w:rsidR="00BF007F" w:rsidRDefault="00BF007F" w:rsidP="00BF007F">
      <w:pPr>
        <w:pStyle w:val="indent"/>
      </w:pPr>
    </w:p>
    <w:p w14:paraId="28A34998" w14:textId="5FDFCDD9" w:rsidR="000212B0" w:rsidRDefault="000212B0" w:rsidP="000212B0">
      <w:pPr>
        <w:pStyle w:val="hangingindent"/>
      </w:pPr>
      <w:r w:rsidRPr="000212B0">
        <w:t>2.2.4.</w:t>
      </w:r>
      <w:r w:rsidRPr="000212B0">
        <w:tab/>
        <w:t xml:space="preserve">The forensic practitioner </w:t>
      </w:r>
      <w:r w:rsidRPr="000212B0">
        <w:rPr>
          <w:u w:val="single"/>
        </w:rPr>
        <w:t>should</w:t>
      </w:r>
      <w:r w:rsidRPr="000212B0">
        <w:t xml:space="preserve"> clearly communicate to the court what the forensic practitioner understands the conditions of the questioned-speaker and known-speaker recordings to be.</w:t>
      </w:r>
    </w:p>
    <w:p w14:paraId="45F5CCE4" w14:textId="77777777" w:rsidR="00BF007F" w:rsidRDefault="00BF007F" w:rsidP="00BF007F">
      <w:pPr>
        <w:pStyle w:val="indent"/>
      </w:pPr>
      <w:r>
        <w:t>Recommendation(s) followed?</w:t>
      </w:r>
      <w:r>
        <w:tab/>
        <w:t xml:space="preserve">Yes </w:t>
      </w:r>
      <w:sdt>
        <w:sdtPr>
          <w:id w:val="-197691155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67761480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6483854"/>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1C2246B" w14:textId="77777777" w:rsidR="00BF007F" w:rsidRDefault="00BF007F" w:rsidP="00BF007F">
      <w:pPr>
        <w:pStyle w:val="indent"/>
      </w:pPr>
      <w:r>
        <w:t>Location(s) in report (if applicable):</w:t>
      </w:r>
    </w:p>
    <w:p w14:paraId="0FFBCB54" w14:textId="77777777" w:rsidR="00BF007F" w:rsidRDefault="00BF007F" w:rsidP="00BF007F">
      <w:pPr>
        <w:pStyle w:val="indent"/>
      </w:pPr>
    </w:p>
    <w:p w14:paraId="49B420AC" w14:textId="60707BFE" w:rsidR="00BF007F" w:rsidRDefault="00BF007F" w:rsidP="00BF007F">
      <w:pPr>
        <w:pStyle w:val="indent"/>
      </w:pPr>
      <w:r>
        <w:lastRenderedPageBreak/>
        <w:t>Comments / Recommendations:</w:t>
      </w:r>
      <w:r w:rsidR="00204600" w:rsidRPr="00204600">
        <w:t xml:space="preserve"> </w:t>
      </w:r>
      <w:r w:rsidR="00204600">
        <w:br/>
        <w:t xml:space="preserve">(Include comments on whether the </w:t>
      </w:r>
      <w:r w:rsidR="000C20D0">
        <w:t>description of the conditions</w:t>
      </w:r>
      <w:r w:rsidR="00204600">
        <w:t xml:space="preserve"> appear</w:t>
      </w:r>
      <w:r w:rsidR="000C20D0">
        <w:t>s</w:t>
      </w:r>
      <w:r w:rsidR="00204600">
        <w:t xml:space="preserve"> to be reasonable.)</w:t>
      </w:r>
    </w:p>
    <w:p w14:paraId="1E563815" w14:textId="77777777" w:rsidR="00BF007F" w:rsidRDefault="00BF007F" w:rsidP="00BF007F">
      <w:pPr>
        <w:pStyle w:val="indent"/>
      </w:pPr>
    </w:p>
    <w:p w14:paraId="6CB2500C" w14:textId="77777777" w:rsidR="00BF007F" w:rsidRDefault="00BF007F" w:rsidP="00BF007F">
      <w:pPr>
        <w:pStyle w:val="indent"/>
      </w:pPr>
      <w:r>
        <w:t>Action(s) taken / Response:</w:t>
      </w:r>
    </w:p>
    <w:p w14:paraId="0FB5D512" w14:textId="77777777" w:rsidR="00BF007F" w:rsidRDefault="00BF007F" w:rsidP="00BF007F">
      <w:pPr>
        <w:pStyle w:val="indent"/>
      </w:pPr>
    </w:p>
    <w:p w14:paraId="4DBBDEFE" w14:textId="77777777" w:rsidR="00BF007F" w:rsidRDefault="00BF007F" w:rsidP="00BF007F">
      <w:pPr>
        <w:pStyle w:val="indent"/>
      </w:pPr>
    </w:p>
    <w:p w14:paraId="6175337F" w14:textId="59376287" w:rsidR="000212B0" w:rsidRDefault="000212B0" w:rsidP="000212B0">
      <w:r w:rsidRPr="000212B0">
        <w:t>2.3.</w:t>
      </w:r>
      <w:r w:rsidRPr="000212B0">
        <w:tab/>
        <w:t>Calculating a likelihood ratio: Calibration</w:t>
      </w:r>
    </w:p>
    <w:p w14:paraId="4E7E8D02" w14:textId="68322006" w:rsidR="000212B0" w:rsidRDefault="000212B0" w:rsidP="00BF007F">
      <w:pPr>
        <w:pStyle w:val="hangingindent"/>
      </w:pPr>
      <w:r w:rsidRPr="000212B0">
        <w:t>2.3.1.</w:t>
      </w:r>
      <w:r w:rsidRPr="000212B0">
        <w:tab/>
        <w:t xml:space="preserve">In order for the forensic-voice-comparison system to answer the specific question formed by the propositions in the case, the output of the system </w:t>
      </w:r>
      <w:r w:rsidRPr="000212B0">
        <w:rPr>
          <w:u w:val="single"/>
        </w:rPr>
        <w:t>should</w:t>
      </w:r>
      <w:r w:rsidRPr="000212B0">
        <w:t xml:space="preserve"> be well calibrated. </w:t>
      </w:r>
    </w:p>
    <w:p w14:paraId="1477A76E" w14:textId="522BCE65" w:rsidR="000212B0" w:rsidRDefault="000212B0" w:rsidP="00BF007F">
      <w:pPr>
        <w:pStyle w:val="hangingindent"/>
      </w:pPr>
      <w:r w:rsidRPr="000212B0">
        <w:t>2.3.2.</w:t>
      </w:r>
      <w:r w:rsidRPr="000212B0">
        <w:tab/>
        <w:t xml:space="preserve">A forensic-voice-comparison system </w:t>
      </w:r>
      <w:r w:rsidRPr="000212B0">
        <w:rPr>
          <w:u w:val="single"/>
        </w:rPr>
        <w:t>should</w:t>
      </w:r>
      <w:r w:rsidRPr="000212B0">
        <w:t xml:space="preserve"> be calibrated using a statistical model that forms the final stage of the system. </w:t>
      </w:r>
    </w:p>
    <w:p w14:paraId="5F30F3CD" w14:textId="77777777" w:rsidR="00027445" w:rsidRDefault="00027445" w:rsidP="00027445">
      <w:pPr>
        <w:pStyle w:val="hangingindent"/>
      </w:pPr>
      <w:r w:rsidRPr="000212B0">
        <w:t>2.3.3.</w:t>
      </w:r>
      <w:r w:rsidRPr="000212B0">
        <w:tab/>
        <w:t xml:space="preserve">Data used for training the calibration model </w:t>
      </w:r>
      <w:r w:rsidRPr="000212B0">
        <w:rPr>
          <w:u w:val="single"/>
        </w:rPr>
        <w:t>should</w:t>
      </w:r>
      <w:r w:rsidRPr="000212B0">
        <w:t xml:space="preserve"> be sufficiently representative of the relevant population for the case, and sufficiently reflective of the conditions of the questioned-speaker and known-speaker recordings in the case, that, when the system is used to compare the questioned- and known-speaker recordings, the resulting likelihood ratio will be a reasonable answer to the question posed by the propositions.</w:t>
      </w:r>
    </w:p>
    <w:p w14:paraId="000F195C" w14:textId="6E64FFEF" w:rsidR="00633E54" w:rsidRDefault="00BF007F" w:rsidP="00BF007F">
      <w:r>
        <w:t xml:space="preserve">Additional </w:t>
      </w:r>
      <w:r w:rsidR="00633E54">
        <w:t xml:space="preserve">FEL requirements: </w:t>
      </w:r>
    </w:p>
    <w:p w14:paraId="6315E138" w14:textId="24049A4E" w:rsidR="00633E54" w:rsidRDefault="00633E54" w:rsidP="00633E54">
      <w:pPr>
        <w:pStyle w:val="indent"/>
      </w:pPr>
      <w:r>
        <w:t xml:space="preserve">LDA-PLDA models pre-trained on non-case-specific data </w:t>
      </w:r>
      <w:r w:rsidRPr="00633E54">
        <w:rPr>
          <w:u w:val="single"/>
        </w:rPr>
        <w:t>shall</w:t>
      </w:r>
      <w:r>
        <w:t xml:space="preserve"> be adapted to case-specific conditions using case-specific data. / Non-case-specific data used to train LDA-PLDA models </w:t>
      </w:r>
      <w:r w:rsidRPr="00633E54">
        <w:rPr>
          <w:u w:val="single"/>
        </w:rPr>
        <w:t>shall</w:t>
      </w:r>
      <w:r>
        <w:t xml:space="preserve"> be adapted to case-specific conditions using case-specific data.</w:t>
      </w:r>
    </w:p>
    <w:p w14:paraId="72258F03" w14:textId="223B8719" w:rsidR="00633E54" w:rsidRDefault="00633E54" w:rsidP="00633E54">
      <w:pPr>
        <w:pStyle w:val="indent"/>
      </w:pPr>
      <w:r>
        <w:lastRenderedPageBreak/>
        <w:t xml:space="preserve">The logistic-regression calibration model </w:t>
      </w:r>
      <w:r w:rsidRPr="00633E54">
        <w:rPr>
          <w:u w:val="single"/>
        </w:rPr>
        <w:t>shall</w:t>
      </w:r>
      <w:r>
        <w:t xml:space="preserve"> be trained using case-specific data.</w:t>
      </w:r>
    </w:p>
    <w:p w14:paraId="33BB5ADA" w14:textId="77777777" w:rsidR="00BF007F" w:rsidRDefault="00BF007F" w:rsidP="00BF007F">
      <w:pPr>
        <w:pStyle w:val="indent"/>
      </w:pPr>
      <w:r>
        <w:t>Recommendation(s) followed?</w:t>
      </w:r>
      <w:r>
        <w:tab/>
        <w:t xml:space="preserve">Yes </w:t>
      </w:r>
      <w:sdt>
        <w:sdtPr>
          <w:id w:val="26605096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20772084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108711975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35992DBF" w14:textId="77777777" w:rsidR="00BF007F" w:rsidRDefault="00BF007F" w:rsidP="00BF007F">
      <w:pPr>
        <w:pStyle w:val="indent"/>
      </w:pPr>
      <w:r>
        <w:t>Location(s) in report (if applicable):</w:t>
      </w:r>
    </w:p>
    <w:p w14:paraId="507CB5FA" w14:textId="77777777" w:rsidR="00BF007F" w:rsidRDefault="00BF007F" w:rsidP="00BF007F">
      <w:pPr>
        <w:pStyle w:val="indent"/>
      </w:pPr>
    </w:p>
    <w:p w14:paraId="5B5E1D7F" w14:textId="1186E410" w:rsidR="00BF007F" w:rsidRDefault="00BF007F" w:rsidP="00BF007F">
      <w:pPr>
        <w:pStyle w:val="indent"/>
      </w:pPr>
      <w:r>
        <w:t>Comments / Recommendations:</w:t>
      </w:r>
      <w:r w:rsidR="000C20D0" w:rsidRPr="000C20D0">
        <w:t xml:space="preserve"> </w:t>
      </w:r>
      <w:r w:rsidR="000C20D0">
        <w:br/>
        <w:t xml:space="preserve">(Include comments on whether the </w:t>
      </w:r>
      <w:r w:rsidR="000C20D0" w:rsidRPr="000C20D0">
        <w:t xml:space="preserve">training the calibration </w:t>
      </w:r>
      <w:r w:rsidR="000C20D0">
        <w:t>data appear to</w:t>
      </w:r>
      <w:r w:rsidR="000C20D0" w:rsidRPr="000C20D0">
        <w:t xml:space="preserve"> be sufficiently representative of the relevant population for the case, and sufficiently reflective of the conditions</w:t>
      </w:r>
      <w:r w:rsidR="000C20D0" w:rsidRPr="000C20D0">
        <w:t xml:space="preserve"> </w:t>
      </w:r>
      <w:r w:rsidR="000C20D0" w:rsidRPr="000C20D0">
        <w:t>for the case</w:t>
      </w:r>
      <w:r w:rsidR="000C20D0">
        <w:t>.)</w:t>
      </w:r>
    </w:p>
    <w:p w14:paraId="449E7DA2" w14:textId="77777777" w:rsidR="00BF007F" w:rsidRDefault="00BF007F" w:rsidP="00BF007F">
      <w:pPr>
        <w:pStyle w:val="indent"/>
      </w:pPr>
    </w:p>
    <w:p w14:paraId="0F468A4B" w14:textId="77777777" w:rsidR="00BF007F" w:rsidRDefault="00BF007F" w:rsidP="00BF007F">
      <w:pPr>
        <w:pStyle w:val="indent"/>
      </w:pPr>
      <w:r>
        <w:t>Action(s) taken / Response:</w:t>
      </w:r>
    </w:p>
    <w:p w14:paraId="20341BF1" w14:textId="77777777" w:rsidR="00BF007F" w:rsidRDefault="00BF007F" w:rsidP="00BF007F">
      <w:pPr>
        <w:pStyle w:val="indent"/>
      </w:pPr>
    </w:p>
    <w:p w14:paraId="0A20A4FA" w14:textId="55F7AA27" w:rsidR="00BF007F" w:rsidRDefault="00BF007F" w:rsidP="00BF007F">
      <w:pPr>
        <w:pStyle w:val="indent"/>
      </w:pPr>
    </w:p>
    <w:p w14:paraId="5F9D2CF1" w14:textId="2E87B0D6" w:rsidR="000212B0" w:rsidRDefault="00623B87" w:rsidP="00623B87">
      <w:pPr>
        <w:pStyle w:val="hangingindent"/>
      </w:pPr>
      <w:r w:rsidRPr="00623B87">
        <w:t>2.4.</w:t>
      </w:r>
      <w:r w:rsidRPr="00623B87">
        <w:tab/>
        <w:t>Validation procedures</w:t>
      </w:r>
    </w:p>
    <w:p w14:paraId="2697C674" w14:textId="56D9E7CD" w:rsidR="00623B87" w:rsidRDefault="00623B87" w:rsidP="00623B87">
      <w:pPr>
        <w:pStyle w:val="hangingindent"/>
      </w:pPr>
      <w:r w:rsidRPr="00623B87">
        <w:t>2.4.1.</w:t>
      </w:r>
      <w:r w:rsidRPr="00623B87">
        <w:tab/>
        <w:t xml:space="preserve">In order to validate a forensic-voice-comparison system, pairs of recordings </w:t>
      </w:r>
      <w:r w:rsidRPr="00623B87">
        <w:rPr>
          <w:u w:val="single"/>
        </w:rPr>
        <w:t>should</w:t>
      </w:r>
      <w:r w:rsidRPr="00623B87">
        <w:t xml:space="preserve"> be input to the system and the likelihood-ratio output corresponding to each pair obtained. </w:t>
      </w:r>
    </w:p>
    <w:p w14:paraId="0557AA0B" w14:textId="78F7214B" w:rsidR="00623B87" w:rsidRDefault="00623B87" w:rsidP="00623B87">
      <w:pPr>
        <w:pStyle w:val="hangingindent"/>
      </w:pPr>
      <w:r w:rsidRPr="00623B87">
        <w:t>2.4.2.</w:t>
      </w:r>
      <w:r w:rsidRPr="00623B87">
        <w:tab/>
        <w:t xml:space="preserve">Some pairs of recordings </w:t>
      </w:r>
      <w:r w:rsidRPr="00623B87">
        <w:rPr>
          <w:u w:val="single"/>
        </w:rPr>
        <w:t>should</w:t>
      </w:r>
      <w:r w:rsidRPr="00623B87">
        <w:t xml:space="preserve"> be same-speaker pairs (both members of the pair were produced by the same speaker), and other pairs of recordings </w:t>
      </w:r>
      <w:r w:rsidRPr="00623B87">
        <w:rPr>
          <w:u w:val="single"/>
        </w:rPr>
        <w:t>should</w:t>
      </w:r>
      <w:r w:rsidRPr="00623B87">
        <w:t xml:space="preserve"> be different-speaker pairs (each member of the pair was produced by a different speaker). The system being validated </w:t>
      </w:r>
      <w:r w:rsidRPr="00623B87">
        <w:rPr>
          <w:u w:val="single"/>
        </w:rPr>
        <w:t>should</w:t>
      </w:r>
      <w:r w:rsidRPr="00623B87">
        <w:t xml:space="preserve"> not have access to information as to the true status of each pair, i.e., whether it is a same-speaker or a different-speaker pair. </w:t>
      </w:r>
      <w:r>
        <w:t xml:space="preserve">[FN: </w:t>
      </w:r>
      <w:r w:rsidRPr="00623B87">
        <w:t>This recommendation is not intended to exclude the use of appropriate cross-validation</w:t>
      </w:r>
      <w:r>
        <w:t>]</w:t>
      </w:r>
    </w:p>
    <w:p w14:paraId="605007EC" w14:textId="77777777" w:rsidR="00BF007F" w:rsidRDefault="00BF007F" w:rsidP="00BF007F">
      <w:pPr>
        <w:pStyle w:val="indent"/>
      </w:pPr>
      <w:r>
        <w:lastRenderedPageBreak/>
        <w:t>Recommendation(s) followed?</w:t>
      </w:r>
      <w:r>
        <w:tab/>
        <w:t xml:space="preserve">Yes </w:t>
      </w:r>
      <w:sdt>
        <w:sdtPr>
          <w:id w:val="93016817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28109349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673376256"/>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94CD5C0" w14:textId="77777777" w:rsidR="00BF007F" w:rsidRDefault="00BF007F" w:rsidP="00BF007F">
      <w:pPr>
        <w:pStyle w:val="indent"/>
      </w:pPr>
      <w:r>
        <w:t>Location(s) in report (if applicable):</w:t>
      </w:r>
    </w:p>
    <w:p w14:paraId="13B131F8" w14:textId="77777777" w:rsidR="00BF007F" w:rsidRDefault="00BF007F" w:rsidP="00BF007F">
      <w:pPr>
        <w:pStyle w:val="indent"/>
      </w:pPr>
    </w:p>
    <w:p w14:paraId="0FD6BD74" w14:textId="77777777" w:rsidR="00BF007F" w:rsidRDefault="00BF007F" w:rsidP="00BF007F">
      <w:pPr>
        <w:pStyle w:val="indent"/>
      </w:pPr>
      <w:r>
        <w:t>Comments / Recommendations:</w:t>
      </w:r>
    </w:p>
    <w:p w14:paraId="3C2ED41F" w14:textId="77777777" w:rsidR="00BF007F" w:rsidRDefault="00BF007F" w:rsidP="00BF007F">
      <w:pPr>
        <w:pStyle w:val="indent"/>
      </w:pPr>
    </w:p>
    <w:p w14:paraId="6B8C7FF4" w14:textId="77777777" w:rsidR="00BF007F" w:rsidRDefault="00BF007F" w:rsidP="00BF007F">
      <w:pPr>
        <w:pStyle w:val="indent"/>
      </w:pPr>
      <w:r>
        <w:t>Action(s) taken / Response:</w:t>
      </w:r>
    </w:p>
    <w:p w14:paraId="0815938D" w14:textId="77777777" w:rsidR="00BF007F" w:rsidRDefault="00BF007F" w:rsidP="00BF007F">
      <w:pPr>
        <w:pStyle w:val="indent"/>
      </w:pPr>
    </w:p>
    <w:p w14:paraId="3ECA4EE1" w14:textId="77777777" w:rsidR="00BF007F" w:rsidRDefault="00BF007F" w:rsidP="00BF007F">
      <w:pPr>
        <w:pStyle w:val="indent"/>
      </w:pPr>
    </w:p>
    <w:p w14:paraId="4ADAE4FE" w14:textId="77777777" w:rsidR="00623B87" w:rsidRDefault="00623B87" w:rsidP="00623B87">
      <w:pPr>
        <w:pStyle w:val="hangingindent"/>
      </w:pPr>
      <w:r w:rsidRPr="00623B87">
        <w:t>2.5.</w:t>
      </w:r>
      <w:r w:rsidRPr="00623B87">
        <w:tab/>
        <w:t>Validation data</w:t>
      </w:r>
    </w:p>
    <w:p w14:paraId="1A412AB4" w14:textId="1BF2C0CB" w:rsidR="00623B87" w:rsidRDefault="00623B87" w:rsidP="00623B87">
      <w:pPr>
        <w:pStyle w:val="hangingindent"/>
      </w:pPr>
      <w:r w:rsidRPr="00623B87">
        <w:t>2.5.1.</w:t>
      </w:r>
      <w:r w:rsidRPr="00623B87">
        <w:tab/>
        <w:t xml:space="preserve">For each pair of recordings in the validation data, one member of the pair </w:t>
      </w:r>
      <w:r w:rsidRPr="004B3F54">
        <w:rPr>
          <w:u w:val="single"/>
        </w:rPr>
        <w:t>should</w:t>
      </w:r>
      <w:r w:rsidRPr="00623B87">
        <w:t xml:space="preserve"> have conditions that reflect those of the questioned-speaker recording in the case, and the other member of the pair </w:t>
      </w:r>
      <w:r w:rsidRPr="004B3F54">
        <w:rPr>
          <w:u w:val="single"/>
        </w:rPr>
        <w:t>should</w:t>
      </w:r>
      <w:r w:rsidRPr="00623B87">
        <w:t xml:space="preserve"> have conditions that reflect those of the known-speaker recording in the case.</w:t>
      </w:r>
    </w:p>
    <w:p w14:paraId="0A3221CD" w14:textId="5C082F7E" w:rsidR="00623B87" w:rsidRDefault="004B3F54" w:rsidP="004B3F54">
      <w:pPr>
        <w:pStyle w:val="hangingindent"/>
      </w:pPr>
      <w:r w:rsidRPr="004B3F54">
        <w:t>2.5.2.</w:t>
      </w:r>
      <w:r w:rsidRPr="004B3F54">
        <w:tab/>
        <w:t xml:space="preserve">Validation data </w:t>
      </w:r>
      <w:r w:rsidRPr="004B3F54">
        <w:rPr>
          <w:u w:val="single"/>
        </w:rPr>
        <w:t>should</w:t>
      </w:r>
      <w:r w:rsidRPr="004B3F54">
        <w:t xml:space="preserve"> be sufficiently representative of the relevant population for the case, and sufficiently reflective of the conditions of the questioned-speaker and known-speaker recordings in the case, that the results of validating the system using those data will be informative as to the expected performance of the system when it is applied in the case.  </w:t>
      </w:r>
    </w:p>
    <w:p w14:paraId="23D8345C" w14:textId="77777777" w:rsidR="00831654" w:rsidRDefault="00831654" w:rsidP="00831654">
      <w:pPr>
        <w:pStyle w:val="indent"/>
      </w:pPr>
      <w:r>
        <w:t>Recommendation(s) followed?</w:t>
      </w:r>
      <w:r>
        <w:tab/>
        <w:t xml:space="preserve">Yes </w:t>
      </w:r>
      <w:sdt>
        <w:sdtPr>
          <w:id w:val="-159122918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67198189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2033688554"/>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385D7701" w14:textId="77777777" w:rsidR="00831654" w:rsidRDefault="00831654" w:rsidP="00831654">
      <w:pPr>
        <w:pStyle w:val="indent"/>
      </w:pPr>
      <w:r>
        <w:t>Location(s) in report (if applicable):</w:t>
      </w:r>
    </w:p>
    <w:p w14:paraId="74AB2313" w14:textId="77777777" w:rsidR="00831654" w:rsidRDefault="00831654" w:rsidP="00831654">
      <w:pPr>
        <w:pStyle w:val="indent"/>
      </w:pPr>
    </w:p>
    <w:p w14:paraId="5E1E5159" w14:textId="6BC47E0B" w:rsidR="009C64F9" w:rsidRDefault="00831654" w:rsidP="009C64F9">
      <w:pPr>
        <w:pStyle w:val="indent"/>
      </w:pPr>
      <w:r>
        <w:t>Comments / Recommendations:</w:t>
      </w:r>
      <w:r w:rsidR="009C64F9">
        <w:t xml:space="preserve"> </w:t>
      </w:r>
      <w:r w:rsidR="009C64F9">
        <w:br/>
      </w:r>
      <w:r w:rsidR="009C64F9">
        <w:lastRenderedPageBreak/>
        <w:t xml:space="preserve">(Include comments on whether the </w:t>
      </w:r>
      <w:r w:rsidR="009C64F9">
        <w:t>validation</w:t>
      </w:r>
      <w:r w:rsidR="009C64F9" w:rsidRPr="000C20D0">
        <w:t xml:space="preserve"> </w:t>
      </w:r>
      <w:r w:rsidR="009C64F9">
        <w:t>data appear to</w:t>
      </w:r>
      <w:r w:rsidR="009C64F9" w:rsidRPr="000C20D0">
        <w:t xml:space="preserve"> be sufficiently representative of the relevant population for the case, and sufficiently reflective of the conditions for the case</w:t>
      </w:r>
      <w:r w:rsidR="009C64F9">
        <w:t>.)</w:t>
      </w:r>
    </w:p>
    <w:p w14:paraId="646D7534" w14:textId="4C23B632" w:rsidR="00831654" w:rsidRDefault="00831654" w:rsidP="00831654">
      <w:pPr>
        <w:pStyle w:val="indent"/>
      </w:pPr>
    </w:p>
    <w:p w14:paraId="56363BE8" w14:textId="77777777" w:rsidR="00831654" w:rsidRDefault="00831654" w:rsidP="00831654">
      <w:pPr>
        <w:pStyle w:val="indent"/>
      </w:pPr>
    </w:p>
    <w:p w14:paraId="79A52252" w14:textId="77777777" w:rsidR="00831654" w:rsidRDefault="00831654" w:rsidP="00831654">
      <w:pPr>
        <w:pStyle w:val="indent"/>
      </w:pPr>
      <w:r>
        <w:t>Action(s) taken / Response:</w:t>
      </w:r>
    </w:p>
    <w:p w14:paraId="4F22AB55" w14:textId="77777777" w:rsidR="00831654" w:rsidRDefault="00831654" w:rsidP="00831654">
      <w:pPr>
        <w:pStyle w:val="indent"/>
      </w:pPr>
    </w:p>
    <w:p w14:paraId="0013CC5A" w14:textId="77777777" w:rsidR="00831654" w:rsidRDefault="00831654" w:rsidP="00831654">
      <w:pPr>
        <w:pStyle w:val="indent"/>
      </w:pPr>
    </w:p>
    <w:p w14:paraId="68EA1C66" w14:textId="064B9033" w:rsidR="004B3F54" w:rsidRDefault="004B3F54" w:rsidP="004B3F54">
      <w:pPr>
        <w:pStyle w:val="hangingindent"/>
      </w:pPr>
      <w:r w:rsidRPr="004B3F54">
        <w:t>2.5.4.</w:t>
      </w:r>
      <w:r w:rsidRPr="004B3F54">
        <w:tab/>
        <w:t xml:space="preserve">Data used for validation </w:t>
      </w:r>
      <w:r w:rsidRPr="004B3F54">
        <w:rPr>
          <w:u w:val="single"/>
        </w:rPr>
        <w:t>should not</w:t>
      </w:r>
      <w:r w:rsidRPr="004B3F54">
        <w:t xml:space="preserve"> include recordings of the same speakers as were used for any part of system training (including training the calibration model). </w:t>
      </w:r>
      <w:r w:rsidRPr="004B3F54">
        <w:rPr>
          <w:u w:val="single"/>
        </w:rPr>
        <w:t>Either</w:t>
      </w:r>
      <w:r w:rsidRPr="004B3F54">
        <w:t xml:space="preserve"> separate data sets </w:t>
      </w:r>
      <w:r w:rsidRPr="004B3F54">
        <w:rPr>
          <w:u w:val="single"/>
        </w:rPr>
        <w:t>should</w:t>
      </w:r>
      <w:r w:rsidRPr="004B3F54">
        <w:t xml:space="preserve"> be used or appropriate cross-validation </w:t>
      </w:r>
      <w:r w:rsidRPr="004B3F54">
        <w:rPr>
          <w:u w:val="single"/>
        </w:rPr>
        <w:t>should</w:t>
      </w:r>
      <w:r w:rsidRPr="004B3F54">
        <w:t xml:space="preserve"> be used.  </w:t>
      </w:r>
      <w:r>
        <w:t xml:space="preserve">[For explanation of </w:t>
      </w:r>
      <w:r w:rsidRPr="004B3F54">
        <w:t>appropriate cross-validation</w:t>
      </w:r>
      <w:r>
        <w:t xml:space="preserve">, see FN in </w:t>
      </w:r>
      <w:r w:rsidRPr="004B3F54">
        <w:rPr>
          <w:i/>
          <w:iCs/>
        </w:rPr>
        <w:t>Consensus</w:t>
      </w:r>
      <w:r>
        <w:t>]</w:t>
      </w:r>
    </w:p>
    <w:p w14:paraId="284E1B3A" w14:textId="77777777" w:rsidR="00831654" w:rsidRDefault="00831654" w:rsidP="00831654">
      <w:pPr>
        <w:pStyle w:val="indent"/>
      </w:pPr>
      <w:r>
        <w:t>Recommendation(s) followed?</w:t>
      </w:r>
      <w:r>
        <w:tab/>
        <w:t xml:space="preserve">Yes </w:t>
      </w:r>
      <w:sdt>
        <w:sdtPr>
          <w:id w:val="62327491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24199440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48251390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3A4093F" w14:textId="145BF004" w:rsidR="00CF51E8" w:rsidRDefault="00831654" w:rsidP="00CF51E8">
      <w:pPr>
        <w:pStyle w:val="indent"/>
      </w:pPr>
      <w:r>
        <w:t>Location(s) in report (if applicable):</w:t>
      </w:r>
      <w:r w:rsidR="00CF51E8" w:rsidRPr="00CF51E8">
        <w:t xml:space="preserve"> </w:t>
      </w:r>
      <w:r w:rsidR="00CF51E8">
        <w:br/>
        <w:t>(Include comments on whether</w:t>
      </w:r>
      <w:r w:rsidR="00CF51E8">
        <w:t xml:space="preserve"> separate data sets were used or cross-validation was used, and, if cross-validation was used, whether it was appropriate</w:t>
      </w:r>
      <w:r w:rsidR="00CF51E8">
        <w:t>.)</w:t>
      </w:r>
    </w:p>
    <w:p w14:paraId="57774FF1" w14:textId="77039C16" w:rsidR="00831654" w:rsidRDefault="00831654" w:rsidP="00831654">
      <w:pPr>
        <w:pStyle w:val="indent"/>
      </w:pPr>
    </w:p>
    <w:p w14:paraId="1742C285" w14:textId="77777777" w:rsidR="00831654" w:rsidRDefault="00831654" w:rsidP="00831654">
      <w:pPr>
        <w:pStyle w:val="indent"/>
      </w:pPr>
    </w:p>
    <w:p w14:paraId="772D265B" w14:textId="77777777" w:rsidR="00831654" w:rsidRDefault="00831654" w:rsidP="00831654">
      <w:pPr>
        <w:pStyle w:val="indent"/>
      </w:pPr>
      <w:r>
        <w:t>Comments / Recommendations:</w:t>
      </w:r>
    </w:p>
    <w:p w14:paraId="1A255A30" w14:textId="77777777" w:rsidR="00831654" w:rsidRDefault="00831654" w:rsidP="00831654">
      <w:pPr>
        <w:pStyle w:val="indent"/>
      </w:pPr>
    </w:p>
    <w:p w14:paraId="260190EC" w14:textId="77777777" w:rsidR="00831654" w:rsidRDefault="00831654" w:rsidP="00831654">
      <w:pPr>
        <w:pStyle w:val="indent"/>
      </w:pPr>
      <w:r>
        <w:t>Action(s) taken / Response:</w:t>
      </w:r>
    </w:p>
    <w:p w14:paraId="25216B07" w14:textId="77777777" w:rsidR="00831654" w:rsidRDefault="00831654" w:rsidP="00831654">
      <w:pPr>
        <w:pStyle w:val="indent"/>
      </w:pPr>
    </w:p>
    <w:p w14:paraId="0E13B55A" w14:textId="77777777" w:rsidR="00831654" w:rsidRDefault="00831654" w:rsidP="00831654">
      <w:pPr>
        <w:pStyle w:val="indent"/>
      </w:pPr>
    </w:p>
    <w:p w14:paraId="15848BC8" w14:textId="77777777" w:rsidR="003956B0" w:rsidRDefault="003956B0" w:rsidP="003956B0">
      <w:pPr>
        <w:pStyle w:val="hangingindent"/>
      </w:pPr>
      <w:r w:rsidRPr="003956B0">
        <w:t>2.6.</w:t>
      </w:r>
      <w:r w:rsidRPr="003956B0">
        <w:tab/>
        <w:t>Decision as to whether calibration and validation data are sufficient</w:t>
      </w:r>
    </w:p>
    <w:p w14:paraId="24119A37" w14:textId="31CCB690" w:rsidR="000212B0" w:rsidRDefault="003956B0" w:rsidP="003956B0">
      <w:pPr>
        <w:pStyle w:val="hangingindent"/>
      </w:pPr>
      <w:r w:rsidRPr="003956B0">
        <w:t>2.6.3.</w:t>
      </w:r>
      <w:r w:rsidRPr="003956B0">
        <w:tab/>
      </w:r>
      <w:r w:rsidRPr="003956B0">
        <w:rPr>
          <w:u w:val="single"/>
        </w:rPr>
        <w:t>If</w:t>
      </w:r>
      <w:r w:rsidRPr="003956B0">
        <w:t xml:space="preserve"> relevant research results are available, the decision as to whether the calibration and validation data are sufficient </w:t>
      </w:r>
      <w:r w:rsidRPr="003956B0">
        <w:rPr>
          <w:u w:val="single"/>
        </w:rPr>
        <w:t>should</w:t>
      </w:r>
      <w:r w:rsidRPr="003956B0">
        <w:t xml:space="preserve"> be informed by research on the effects of changes in data sets on the performance of the forensic-voice-comparison system (or the type of forensic-voice-comparison system) that the practitioner is using.</w:t>
      </w:r>
    </w:p>
    <w:p w14:paraId="45F6AF62" w14:textId="77777777" w:rsidR="00831654" w:rsidRDefault="00831654" w:rsidP="00831654">
      <w:pPr>
        <w:pStyle w:val="indent"/>
      </w:pPr>
      <w:r>
        <w:t>Recommendation(s) followed?</w:t>
      </w:r>
      <w:r>
        <w:tab/>
        <w:t xml:space="preserve">Yes </w:t>
      </w:r>
      <w:sdt>
        <w:sdtPr>
          <w:id w:val="124583696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69620002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54483699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23B30CEF" w14:textId="77777777" w:rsidR="00831654" w:rsidRDefault="00831654" w:rsidP="00831654">
      <w:pPr>
        <w:pStyle w:val="indent"/>
      </w:pPr>
      <w:r>
        <w:t>Location(s) in report (if applicable):</w:t>
      </w:r>
    </w:p>
    <w:p w14:paraId="2703E77F" w14:textId="77777777" w:rsidR="00831654" w:rsidRDefault="00831654" w:rsidP="00831654">
      <w:pPr>
        <w:pStyle w:val="indent"/>
      </w:pPr>
    </w:p>
    <w:p w14:paraId="5BD4AF3A" w14:textId="77777777" w:rsidR="00831654" w:rsidRDefault="00831654" w:rsidP="00831654">
      <w:pPr>
        <w:pStyle w:val="indent"/>
      </w:pPr>
      <w:r>
        <w:t>Comments / Recommendations:</w:t>
      </w:r>
    </w:p>
    <w:p w14:paraId="095337D7" w14:textId="77777777" w:rsidR="00831654" w:rsidRDefault="00831654" w:rsidP="00831654">
      <w:pPr>
        <w:pStyle w:val="indent"/>
      </w:pPr>
    </w:p>
    <w:p w14:paraId="5891D892" w14:textId="77777777" w:rsidR="00831654" w:rsidRDefault="00831654" w:rsidP="00831654">
      <w:pPr>
        <w:pStyle w:val="indent"/>
      </w:pPr>
      <w:r>
        <w:t>Action(s) taken / Response:</w:t>
      </w:r>
    </w:p>
    <w:p w14:paraId="6E2E2BFB" w14:textId="77777777" w:rsidR="00831654" w:rsidRDefault="00831654" w:rsidP="00831654">
      <w:pPr>
        <w:pStyle w:val="indent"/>
      </w:pPr>
    </w:p>
    <w:p w14:paraId="7C5A3F4E" w14:textId="77777777" w:rsidR="00831654" w:rsidRDefault="00831654" w:rsidP="00831654">
      <w:pPr>
        <w:pStyle w:val="indent"/>
      </w:pPr>
    </w:p>
    <w:p w14:paraId="7E81ECF8" w14:textId="695AD8F3" w:rsidR="003956B0" w:rsidRDefault="003956B0" w:rsidP="003956B0">
      <w:pPr>
        <w:pStyle w:val="hangingindent"/>
      </w:pPr>
      <w:r w:rsidRPr="003956B0">
        <w:t>2.6.4.</w:t>
      </w:r>
      <w:r w:rsidRPr="003956B0">
        <w:tab/>
      </w:r>
      <w:r w:rsidRPr="003956B0">
        <w:rPr>
          <w:u w:val="single"/>
        </w:rPr>
        <w:t>If</w:t>
      </w:r>
      <w:r w:rsidRPr="003956B0">
        <w:t xml:space="preserve"> relevant metrics are available, the decision as to whether the calibration and validation data are sufficient </w:t>
      </w:r>
      <w:r w:rsidRPr="003956B0">
        <w:rPr>
          <w:u w:val="single"/>
        </w:rPr>
        <w:t>should</w:t>
      </w:r>
      <w:r w:rsidRPr="003956B0">
        <w:t xml:space="preserve"> be informed by the use of quantitative metrics of the degree of mismatch between case recordings versus calibration and validation recordings.</w:t>
      </w:r>
    </w:p>
    <w:p w14:paraId="206CC9BF" w14:textId="77777777" w:rsidR="00831654" w:rsidRDefault="00831654" w:rsidP="00831654">
      <w:pPr>
        <w:pStyle w:val="indent"/>
      </w:pPr>
      <w:r>
        <w:t>Recommendation(s) followed?</w:t>
      </w:r>
      <w:r>
        <w:tab/>
        <w:t xml:space="preserve">Yes </w:t>
      </w:r>
      <w:sdt>
        <w:sdtPr>
          <w:id w:val="151773228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3322601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2572598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88462CE" w14:textId="77777777" w:rsidR="00831654" w:rsidRDefault="00831654" w:rsidP="00831654">
      <w:pPr>
        <w:pStyle w:val="indent"/>
      </w:pPr>
      <w:r>
        <w:t>Location(s) in report (if applicable):</w:t>
      </w:r>
    </w:p>
    <w:p w14:paraId="59CF3813" w14:textId="77777777" w:rsidR="00831654" w:rsidRDefault="00831654" w:rsidP="00831654">
      <w:pPr>
        <w:pStyle w:val="indent"/>
      </w:pPr>
    </w:p>
    <w:p w14:paraId="7DA7166D" w14:textId="77777777" w:rsidR="00831654" w:rsidRDefault="00831654" w:rsidP="00831654">
      <w:pPr>
        <w:pStyle w:val="indent"/>
      </w:pPr>
      <w:r>
        <w:t>Comments / Recommendations:</w:t>
      </w:r>
    </w:p>
    <w:p w14:paraId="0E145886" w14:textId="77777777" w:rsidR="00831654" w:rsidRDefault="00831654" w:rsidP="00831654">
      <w:pPr>
        <w:pStyle w:val="indent"/>
      </w:pPr>
    </w:p>
    <w:p w14:paraId="3D94C926" w14:textId="77777777" w:rsidR="00831654" w:rsidRDefault="00831654" w:rsidP="00831654">
      <w:pPr>
        <w:pStyle w:val="indent"/>
      </w:pPr>
      <w:r>
        <w:t>Action(s) taken / Response:</w:t>
      </w:r>
    </w:p>
    <w:p w14:paraId="0FF580B0" w14:textId="77777777" w:rsidR="00831654" w:rsidRDefault="00831654" w:rsidP="00831654">
      <w:pPr>
        <w:pStyle w:val="indent"/>
      </w:pPr>
    </w:p>
    <w:p w14:paraId="58569729" w14:textId="77777777" w:rsidR="00831654" w:rsidRDefault="00831654" w:rsidP="00831654">
      <w:pPr>
        <w:pStyle w:val="indent"/>
      </w:pPr>
    </w:p>
    <w:p w14:paraId="3B098143" w14:textId="3ED4C1B9" w:rsidR="003956B0" w:rsidRDefault="00700FB4" w:rsidP="00700FB4">
      <w:pPr>
        <w:pStyle w:val="hangingindent"/>
      </w:pPr>
      <w:r w:rsidRPr="00700FB4">
        <w:t>2.6.5.</w:t>
      </w:r>
      <w:r w:rsidRPr="00700FB4">
        <w:tab/>
        <w:t xml:space="preserve">The forensic practitioner </w:t>
      </w:r>
      <w:r w:rsidRPr="00700FB4">
        <w:rPr>
          <w:u w:val="single"/>
        </w:rPr>
        <w:t>should</w:t>
      </w:r>
      <w:r w:rsidRPr="00700FB4">
        <w:t xml:space="preserve"> clearly communicate to the court that the decision as to whether the calibration and validation data are sufficient is based on subjective judgment.</w:t>
      </w:r>
    </w:p>
    <w:p w14:paraId="2897C155" w14:textId="77777777" w:rsidR="00831654" w:rsidRDefault="00831654" w:rsidP="00831654">
      <w:pPr>
        <w:pStyle w:val="indent"/>
      </w:pPr>
      <w:r>
        <w:t>Recommendation(s) followed?</w:t>
      </w:r>
      <w:r>
        <w:tab/>
        <w:t xml:space="preserve">Yes </w:t>
      </w:r>
      <w:sdt>
        <w:sdtPr>
          <w:id w:val="43433394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60033076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20857027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60E0ABD9" w14:textId="77777777" w:rsidR="00831654" w:rsidRDefault="00831654" w:rsidP="00831654">
      <w:pPr>
        <w:pStyle w:val="indent"/>
      </w:pPr>
      <w:r>
        <w:t>Location(s) in report (if applicable):</w:t>
      </w:r>
    </w:p>
    <w:p w14:paraId="262D9919" w14:textId="77777777" w:rsidR="00831654" w:rsidRDefault="00831654" w:rsidP="00831654">
      <w:pPr>
        <w:pStyle w:val="indent"/>
      </w:pPr>
    </w:p>
    <w:p w14:paraId="3E5711D3" w14:textId="77777777" w:rsidR="00831654" w:rsidRDefault="00831654" w:rsidP="00831654">
      <w:pPr>
        <w:pStyle w:val="indent"/>
      </w:pPr>
      <w:r>
        <w:t>Comments / Recommendations:</w:t>
      </w:r>
    </w:p>
    <w:p w14:paraId="2D5398E8" w14:textId="77777777" w:rsidR="00831654" w:rsidRDefault="00831654" w:rsidP="00831654">
      <w:pPr>
        <w:pStyle w:val="indent"/>
      </w:pPr>
    </w:p>
    <w:p w14:paraId="7B1DBA2B" w14:textId="77777777" w:rsidR="00831654" w:rsidRDefault="00831654" w:rsidP="00831654">
      <w:pPr>
        <w:pStyle w:val="indent"/>
      </w:pPr>
      <w:r>
        <w:t>Action(s) taken / Response:</w:t>
      </w:r>
    </w:p>
    <w:p w14:paraId="3E7C052C" w14:textId="77777777" w:rsidR="00831654" w:rsidRDefault="00831654" w:rsidP="00831654">
      <w:pPr>
        <w:pStyle w:val="indent"/>
      </w:pPr>
    </w:p>
    <w:p w14:paraId="36DF4512" w14:textId="77777777" w:rsidR="00831654" w:rsidRDefault="00831654" w:rsidP="00831654">
      <w:pPr>
        <w:pStyle w:val="indent"/>
      </w:pPr>
    </w:p>
    <w:p w14:paraId="4FD765BC" w14:textId="1FD4077C" w:rsidR="00700FB4" w:rsidRDefault="00700FB4" w:rsidP="00700FB4">
      <w:pPr>
        <w:pStyle w:val="hangingindent"/>
      </w:pPr>
      <w:r w:rsidRPr="00700FB4">
        <w:t>2.6.6.</w:t>
      </w:r>
      <w:r w:rsidRPr="00700FB4">
        <w:tab/>
        <w:t xml:space="preserve">The forensic practitioner </w:t>
      </w:r>
      <w:r w:rsidRPr="00700FB4">
        <w:rPr>
          <w:u w:val="single"/>
        </w:rPr>
        <w:t>should</w:t>
      </w:r>
      <w:r w:rsidRPr="00700FB4">
        <w:t xml:space="preserve"> communicate to the court the basis for this decision, including referencing any research reports consulted and providing the values of any degree-of-mismatch metrics that contributed to the decision.</w:t>
      </w:r>
    </w:p>
    <w:p w14:paraId="40360968" w14:textId="77777777" w:rsidR="00831654" w:rsidRDefault="00831654" w:rsidP="00831654">
      <w:pPr>
        <w:pStyle w:val="indent"/>
      </w:pPr>
      <w:r>
        <w:lastRenderedPageBreak/>
        <w:t>Recommendation(s) followed?</w:t>
      </w:r>
      <w:r>
        <w:tab/>
        <w:t xml:space="preserve">Yes </w:t>
      </w:r>
      <w:sdt>
        <w:sdtPr>
          <w:id w:val="155728595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59705661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856386546"/>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413C10E" w14:textId="77777777" w:rsidR="00831654" w:rsidRDefault="00831654" w:rsidP="00831654">
      <w:pPr>
        <w:pStyle w:val="indent"/>
      </w:pPr>
      <w:r>
        <w:t>Location(s) in report (if applicable):</w:t>
      </w:r>
    </w:p>
    <w:p w14:paraId="34E233F7" w14:textId="77777777" w:rsidR="00831654" w:rsidRDefault="00831654" w:rsidP="00831654">
      <w:pPr>
        <w:pStyle w:val="indent"/>
      </w:pPr>
    </w:p>
    <w:p w14:paraId="64F06A90" w14:textId="77777777" w:rsidR="00831654" w:rsidRDefault="00831654" w:rsidP="00831654">
      <w:pPr>
        <w:pStyle w:val="indent"/>
      </w:pPr>
      <w:r>
        <w:t>Comments / Recommendations:</w:t>
      </w:r>
    </w:p>
    <w:p w14:paraId="7634FC5D" w14:textId="77777777" w:rsidR="00831654" w:rsidRDefault="00831654" w:rsidP="00831654">
      <w:pPr>
        <w:pStyle w:val="indent"/>
      </w:pPr>
    </w:p>
    <w:p w14:paraId="69C264C2" w14:textId="77777777" w:rsidR="00831654" w:rsidRDefault="00831654" w:rsidP="00831654">
      <w:pPr>
        <w:pStyle w:val="indent"/>
      </w:pPr>
      <w:r>
        <w:t>Action(s) taken / Response:</w:t>
      </w:r>
    </w:p>
    <w:p w14:paraId="61A052BF" w14:textId="77777777" w:rsidR="00831654" w:rsidRDefault="00831654" w:rsidP="00831654">
      <w:pPr>
        <w:pStyle w:val="indent"/>
      </w:pPr>
    </w:p>
    <w:p w14:paraId="5E935548" w14:textId="77777777" w:rsidR="00831654" w:rsidRDefault="00831654" w:rsidP="00831654">
      <w:pPr>
        <w:pStyle w:val="indent"/>
      </w:pPr>
    </w:p>
    <w:p w14:paraId="389088DE" w14:textId="7289F440" w:rsidR="00700FB4" w:rsidRDefault="00700FB4" w:rsidP="00700FB4">
      <w:pPr>
        <w:pStyle w:val="hangingindent"/>
      </w:pPr>
      <w:r w:rsidRPr="00700FB4">
        <w:t>2.6.7.</w:t>
      </w:r>
      <w:r w:rsidRPr="00700FB4">
        <w:tab/>
        <w:t xml:space="preserve">The forensic practitioner </w:t>
      </w:r>
      <w:r w:rsidRPr="00700FB4">
        <w:rPr>
          <w:u w:val="single"/>
        </w:rPr>
        <w:t>should</w:t>
      </w:r>
      <w:r w:rsidRPr="00700FB4">
        <w:t xml:space="preserve"> communicate to the court a clear description of the calibration data and the validation data used.</w:t>
      </w:r>
    </w:p>
    <w:p w14:paraId="1E8561A2" w14:textId="77777777" w:rsidR="00831654" w:rsidRDefault="00831654" w:rsidP="00831654">
      <w:pPr>
        <w:pStyle w:val="indent"/>
      </w:pPr>
      <w:r>
        <w:t>Recommendation(s) followed?</w:t>
      </w:r>
      <w:r>
        <w:tab/>
        <w:t xml:space="preserve">Yes </w:t>
      </w:r>
      <w:sdt>
        <w:sdtPr>
          <w:id w:val="-143505272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29467839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1233200381"/>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DFF512D" w14:textId="77777777" w:rsidR="00831654" w:rsidRDefault="00831654" w:rsidP="00831654">
      <w:pPr>
        <w:pStyle w:val="indent"/>
      </w:pPr>
      <w:r>
        <w:t>Location(s) in report (if applicable):</w:t>
      </w:r>
    </w:p>
    <w:p w14:paraId="46DA1692" w14:textId="77777777" w:rsidR="00831654" w:rsidRDefault="00831654" w:rsidP="00831654">
      <w:pPr>
        <w:pStyle w:val="indent"/>
      </w:pPr>
    </w:p>
    <w:p w14:paraId="37A0B62E" w14:textId="77777777" w:rsidR="00831654" w:rsidRDefault="00831654" w:rsidP="00831654">
      <w:pPr>
        <w:pStyle w:val="indent"/>
      </w:pPr>
      <w:r>
        <w:t>Comments / Recommendations:</w:t>
      </w:r>
    </w:p>
    <w:p w14:paraId="2B79E611" w14:textId="77777777" w:rsidR="00831654" w:rsidRDefault="00831654" w:rsidP="00831654">
      <w:pPr>
        <w:pStyle w:val="indent"/>
      </w:pPr>
    </w:p>
    <w:p w14:paraId="7E7BEE77" w14:textId="77777777" w:rsidR="00831654" w:rsidRDefault="00831654" w:rsidP="00831654">
      <w:pPr>
        <w:pStyle w:val="indent"/>
      </w:pPr>
      <w:r>
        <w:t>Action(s) taken / Response:</w:t>
      </w:r>
    </w:p>
    <w:p w14:paraId="737858B1" w14:textId="77777777" w:rsidR="00831654" w:rsidRDefault="00831654" w:rsidP="00831654">
      <w:pPr>
        <w:pStyle w:val="indent"/>
      </w:pPr>
    </w:p>
    <w:p w14:paraId="6AEF7C1A" w14:textId="77777777" w:rsidR="00831654" w:rsidRDefault="00831654" w:rsidP="00831654">
      <w:pPr>
        <w:pStyle w:val="indent"/>
      </w:pPr>
    </w:p>
    <w:p w14:paraId="43CACB25" w14:textId="31939A6C" w:rsidR="00700FB4" w:rsidRDefault="00700FB4" w:rsidP="00700FB4">
      <w:pPr>
        <w:pStyle w:val="hangingindent"/>
      </w:pPr>
      <w:r w:rsidRPr="00700FB4">
        <w:t>2.7.</w:t>
      </w:r>
      <w:r w:rsidRPr="00700FB4">
        <w:tab/>
        <w:t>Anticipatory and case-by-case validation</w:t>
      </w:r>
    </w:p>
    <w:p w14:paraId="0697DC22" w14:textId="50641609" w:rsidR="00700FB4" w:rsidRDefault="00700FB4" w:rsidP="00700FB4">
      <w:pPr>
        <w:pStyle w:val="hangingindent"/>
      </w:pPr>
      <w:r w:rsidRPr="00700FB4">
        <w:t>2.7.2.</w:t>
      </w:r>
      <w:r w:rsidRPr="00700FB4">
        <w:tab/>
      </w:r>
      <w:r w:rsidRPr="00700FB4">
        <w:rPr>
          <w:u w:val="single"/>
        </w:rPr>
        <w:t>In anticipatory mode</w:t>
      </w:r>
      <w:r w:rsidRPr="00700FB4">
        <w:t xml:space="preserve">, a forensic-voice-comparison system is validated under </w:t>
      </w:r>
      <w:r w:rsidRPr="00700FB4">
        <w:lastRenderedPageBreak/>
        <w:t xml:space="preserve">sets of conditions that are expected to occur in future casework. When beginning a new case, the practitioner </w:t>
      </w:r>
      <w:r w:rsidRPr="00700FB4">
        <w:rPr>
          <w:u w:val="single"/>
        </w:rPr>
        <w:t>should</w:t>
      </w:r>
      <w:r w:rsidRPr="00700FB4">
        <w:t xml:space="preserve"> make a judgment as to whether the relevant population and conditions for the case are sufficiently similar to those in an existing validation report that that report can be used in conjunction with the case.</w:t>
      </w:r>
    </w:p>
    <w:p w14:paraId="2AAE2B91" w14:textId="4060E49A" w:rsidR="00700FB4" w:rsidRDefault="00700FB4" w:rsidP="00700FB4">
      <w:pPr>
        <w:pStyle w:val="hangingindent"/>
      </w:pPr>
      <w:r w:rsidRPr="00700FB4">
        <w:t>2.7.3.</w:t>
      </w:r>
      <w:r w:rsidRPr="00700FB4">
        <w:tab/>
      </w:r>
      <w:r w:rsidRPr="00700FB4">
        <w:rPr>
          <w:u w:val="single"/>
        </w:rPr>
        <w:t>Alternatively</w:t>
      </w:r>
      <w:r w:rsidRPr="00700FB4">
        <w:t xml:space="preserve">, if the relevant population and the conditions of the new case are not sufficiently similar to any single existing validation report, but the practitioner judges that performance for the case can be interpolated or extrapolated from multiple existing validation reports, those validation reports, accompanied by an explanation of the interpolation or extrapolation, </w:t>
      </w:r>
      <w:r w:rsidRPr="00700FB4">
        <w:rPr>
          <w:u w:val="single"/>
        </w:rPr>
        <w:t>should</w:t>
      </w:r>
      <w:r w:rsidRPr="00700FB4">
        <w:t xml:space="preserve"> be used in conjunction with the case.</w:t>
      </w:r>
    </w:p>
    <w:p w14:paraId="4B40B188" w14:textId="77777777" w:rsidR="00831654" w:rsidRDefault="00831654" w:rsidP="00831654">
      <w:pPr>
        <w:pStyle w:val="indent"/>
      </w:pPr>
      <w:r>
        <w:t>Recommendation(s) followed?</w:t>
      </w:r>
      <w:r>
        <w:tab/>
        <w:t xml:space="preserve">Yes </w:t>
      </w:r>
      <w:sdt>
        <w:sdtPr>
          <w:id w:val="1582424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18265454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21750705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BE7968F" w14:textId="77777777" w:rsidR="00831654" w:rsidRDefault="00831654" w:rsidP="00831654">
      <w:pPr>
        <w:pStyle w:val="indent"/>
      </w:pPr>
      <w:r>
        <w:t>Location(s) in report (if applicable):</w:t>
      </w:r>
    </w:p>
    <w:p w14:paraId="4E87B1DB" w14:textId="77777777" w:rsidR="00831654" w:rsidRDefault="00831654" w:rsidP="00831654">
      <w:pPr>
        <w:pStyle w:val="indent"/>
      </w:pPr>
    </w:p>
    <w:p w14:paraId="6D64065C" w14:textId="15C6A205" w:rsidR="008E61D1" w:rsidRDefault="00831654" w:rsidP="008E61D1">
      <w:pPr>
        <w:pStyle w:val="indent"/>
      </w:pPr>
      <w:r>
        <w:t>Comments / Recommendations:</w:t>
      </w:r>
      <w:r w:rsidR="008E61D1" w:rsidRPr="008E61D1">
        <w:t xml:space="preserve"> </w:t>
      </w:r>
      <w:r w:rsidR="008E61D1">
        <w:br/>
        <w:t>(Include comments on whether</w:t>
      </w:r>
      <w:r w:rsidR="00D26A65">
        <w:t xml:space="preserve"> anticipatory validation was used, and, if so,</w:t>
      </w:r>
      <w:r w:rsidR="008E61D1">
        <w:t xml:space="preserve"> </w:t>
      </w:r>
      <w:r w:rsidR="00D26A65">
        <w:t xml:space="preserve">whether </w:t>
      </w:r>
      <w:r w:rsidR="008E61D1">
        <w:t xml:space="preserve">a single validation report was used or multiple </w:t>
      </w:r>
      <w:r w:rsidR="008E61D1">
        <w:t>validation report</w:t>
      </w:r>
      <w:r w:rsidR="008E61D1">
        <w:t>s</w:t>
      </w:r>
      <w:r w:rsidR="008E61D1">
        <w:t xml:space="preserve"> </w:t>
      </w:r>
      <w:r w:rsidR="008E61D1">
        <w:t>were</w:t>
      </w:r>
      <w:r w:rsidR="008E61D1">
        <w:t xml:space="preserve"> used.)</w:t>
      </w:r>
    </w:p>
    <w:p w14:paraId="46BF0A75" w14:textId="3154F7C6" w:rsidR="00831654" w:rsidRDefault="00831654" w:rsidP="00831654">
      <w:pPr>
        <w:pStyle w:val="indent"/>
      </w:pPr>
    </w:p>
    <w:p w14:paraId="2A00F390" w14:textId="77777777" w:rsidR="00831654" w:rsidRDefault="00831654" w:rsidP="00831654">
      <w:pPr>
        <w:pStyle w:val="indent"/>
      </w:pPr>
    </w:p>
    <w:p w14:paraId="018C929D" w14:textId="77777777" w:rsidR="00831654" w:rsidRDefault="00831654" w:rsidP="00831654">
      <w:pPr>
        <w:pStyle w:val="indent"/>
      </w:pPr>
      <w:r>
        <w:t>Action(s) taken / Response:</w:t>
      </w:r>
    </w:p>
    <w:p w14:paraId="08E14676" w14:textId="77777777" w:rsidR="00831654" w:rsidRDefault="00831654" w:rsidP="00831654">
      <w:pPr>
        <w:pStyle w:val="indent"/>
      </w:pPr>
    </w:p>
    <w:p w14:paraId="4558E3E6" w14:textId="77777777" w:rsidR="00831654" w:rsidRDefault="00831654" w:rsidP="00831654">
      <w:pPr>
        <w:pStyle w:val="indent"/>
      </w:pPr>
    </w:p>
    <w:p w14:paraId="52C5A6AC" w14:textId="77A1385A" w:rsidR="00700FB4" w:rsidRDefault="00700FB4" w:rsidP="00700FB4">
      <w:pPr>
        <w:pStyle w:val="hangingindent"/>
      </w:pPr>
      <w:r w:rsidRPr="00700FB4">
        <w:t>2.7.4.</w:t>
      </w:r>
      <w:r w:rsidRPr="00700FB4">
        <w:tab/>
      </w:r>
      <w:r w:rsidRPr="00700FB4">
        <w:rPr>
          <w:u w:val="single"/>
        </w:rPr>
        <w:t>If</w:t>
      </w:r>
      <w:r w:rsidRPr="00700FB4">
        <w:t xml:space="preserve"> the practitioner judges that no existing validation reports are based on data </w:t>
      </w:r>
      <w:r w:rsidRPr="00700FB4">
        <w:lastRenderedPageBreak/>
        <w:t xml:space="preserve">that are sufficiently similar to the relevant population and conditions for the new case, then (if the practitioner is to proceed with the case) the practitioner </w:t>
      </w:r>
      <w:r w:rsidRPr="00700FB4">
        <w:rPr>
          <w:u w:val="single"/>
        </w:rPr>
        <w:t>should</w:t>
      </w:r>
      <w:r w:rsidRPr="00700FB4">
        <w:t xml:space="preserve"> obtain data that they judge to be sufficient and conduct a new validation for that case using those data. This is </w:t>
      </w:r>
      <w:r w:rsidRPr="00700FB4">
        <w:rPr>
          <w:u w:val="single"/>
        </w:rPr>
        <w:t>case-by-case validation</w:t>
      </w:r>
      <w:r w:rsidRPr="00700FB4">
        <w:t>.</w:t>
      </w:r>
    </w:p>
    <w:p w14:paraId="3F3211A8" w14:textId="77777777" w:rsidR="00831654" w:rsidRDefault="00831654" w:rsidP="00831654">
      <w:pPr>
        <w:pStyle w:val="indent"/>
      </w:pPr>
      <w:r>
        <w:t>Recommendation(s) followed?</w:t>
      </w:r>
      <w:r>
        <w:tab/>
        <w:t xml:space="preserve">Yes </w:t>
      </w:r>
      <w:sdt>
        <w:sdtPr>
          <w:id w:val="-6141360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79729251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1251847246"/>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3A81FD83" w14:textId="01E32525" w:rsidR="00D26A65" w:rsidRDefault="00831654" w:rsidP="00D26A65">
      <w:pPr>
        <w:pStyle w:val="indent"/>
      </w:pPr>
      <w:r>
        <w:t>Location(s) in report (if applicable):</w:t>
      </w:r>
      <w:r w:rsidR="00D26A65" w:rsidRPr="00D26A65">
        <w:t xml:space="preserve"> </w:t>
      </w:r>
      <w:r w:rsidR="00D26A65">
        <w:br/>
        <w:t xml:space="preserve">(Include comments on whether </w:t>
      </w:r>
      <w:r w:rsidR="00D26A65">
        <w:t>case-by-case</w:t>
      </w:r>
      <w:r w:rsidR="00D26A65">
        <w:t xml:space="preserve"> validation was used.)</w:t>
      </w:r>
    </w:p>
    <w:p w14:paraId="7EDC41F4" w14:textId="27E76133" w:rsidR="00831654" w:rsidRDefault="00831654" w:rsidP="00831654">
      <w:pPr>
        <w:pStyle w:val="indent"/>
      </w:pPr>
    </w:p>
    <w:p w14:paraId="62DB2B5E" w14:textId="77777777" w:rsidR="00831654" w:rsidRDefault="00831654" w:rsidP="00831654">
      <w:pPr>
        <w:pStyle w:val="indent"/>
      </w:pPr>
    </w:p>
    <w:p w14:paraId="0D1BAD90" w14:textId="77777777" w:rsidR="00831654" w:rsidRDefault="00831654" w:rsidP="00831654">
      <w:pPr>
        <w:pStyle w:val="indent"/>
      </w:pPr>
      <w:r>
        <w:t>Comments / Recommendations:</w:t>
      </w:r>
    </w:p>
    <w:p w14:paraId="79DE1CD0" w14:textId="77777777" w:rsidR="00831654" w:rsidRDefault="00831654" w:rsidP="00831654">
      <w:pPr>
        <w:pStyle w:val="indent"/>
      </w:pPr>
    </w:p>
    <w:p w14:paraId="59045DE8" w14:textId="77777777" w:rsidR="00831654" w:rsidRDefault="00831654" w:rsidP="00831654">
      <w:pPr>
        <w:pStyle w:val="indent"/>
      </w:pPr>
      <w:r>
        <w:t>Action(s) taken / Response:</w:t>
      </w:r>
    </w:p>
    <w:p w14:paraId="17938159" w14:textId="77777777" w:rsidR="00831654" w:rsidRDefault="00831654" w:rsidP="00831654">
      <w:pPr>
        <w:pStyle w:val="indent"/>
      </w:pPr>
    </w:p>
    <w:p w14:paraId="10D5F4AC" w14:textId="77777777" w:rsidR="00831654" w:rsidRDefault="00831654" w:rsidP="00831654">
      <w:pPr>
        <w:pStyle w:val="indent"/>
      </w:pPr>
    </w:p>
    <w:p w14:paraId="51596DCB" w14:textId="28A26160" w:rsidR="00700FB4" w:rsidRDefault="00700FB4" w:rsidP="00700FB4">
      <w:pPr>
        <w:pStyle w:val="hangingindent"/>
      </w:pPr>
      <w:r w:rsidRPr="00700FB4">
        <w:t>2.7.5.</w:t>
      </w:r>
      <w:r w:rsidRPr="00700FB4">
        <w:tab/>
      </w:r>
      <w:r w:rsidRPr="00700FB4">
        <w:rPr>
          <w:u w:val="single"/>
        </w:rPr>
        <w:t>If</w:t>
      </w:r>
      <w:r w:rsidRPr="00700FB4">
        <w:t xml:space="preserve"> the practitioner cannot access or generate one or more validation reports that they judge to be based on data that are sufficiently similar to the relevant population and conditions of the case under consideration, the practitioner </w:t>
      </w:r>
      <w:r w:rsidRPr="00700FB4">
        <w:rPr>
          <w:u w:val="single"/>
        </w:rPr>
        <w:t>should</w:t>
      </w:r>
      <w:r w:rsidRPr="00700FB4">
        <w:t xml:space="preserve"> terminate their evaluation. They </w:t>
      </w:r>
      <w:r w:rsidRPr="00700FB4">
        <w:rPr>
          <w:u w:val="single"/>
        </w:rPr>
        <w:t>should not</w:t>
      </w:r>
      <w:r w:rsidRPr="00700FB4">
        <w:t xml:space="preserve"> proceed to use the forensic-voice-comparison system to compare the questioned-speaker and known-speaker recordings in the case.</w:t>
      </w:r>
    </w:p>
    <w:p w14:paraId="17CBA2E7" w14:textId="77777777" w:rsidR="00831654" w:rsidRDefault="00831654" w:rsidP="00831654">
      <w:pPr>
        <w:pStyle w:val="indent"/>
      </w:pPr>
      <w:r>
        <w:t>Recommendation(s) followed?</w:t>
      </w:r>
      <w:r>
        <w:tab/>
        <w:t xml:space="preserve">Yes </w:t>
      </w:r>
      <w:sdt>
        <w:sdtPr>
          <w:id w:val="-16463795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85346020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130966444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A352B17" w14:textId="77777777" w:rsidR="00831654" w:rsidRDefault="00831654" w:rsidP="00831654">
      <w:pPr>
        <w:pStyle w:val="indent"/>
      </w:pPr>
      <w:r>
        <w:t>Location(s) in report (if applicable):</w:t>
      </w:r>
    </w:p>
    <w:p w14:paraId="64C313E1" w14:textId="77777777" w:rsidR="00831654" w:rsidRDefault="00831654" w:rsidP="00831654">
      <w:pPr>
        <w:pStyle w:val="indent"/>
      </w:pPr>
    </w:p>
    <w:p w14:paraId="2ADE88C3" w14:textId="77777777" w:rsidR="00831654" w:rsidRDefault="00831654" w:rsidP="00831654">
      <w:pPr>
        <w:pStyle w:val="indent"/>
      </w:pPr>
      <w:r>
        <w:lastRenderedPageBreak/>
        <w:t>Comments / Recommendations:</w:t>
      </w:r>
    </w:p>
    <w:p w14:paraId="36317B81" w14:textId="77777777" w:rsidR="00831654" w:rsidRDefault="00831654" w:rsidP="00831654">
      <w:pPr>
        <w:pStyle w:val="indent"/>
      </w:pPr>
    </w:p>
    <w:p w14:paraId="235BD576" w14:textId="77777777" w:rsidR="00831654" w:rsidRDefault="00831654" w:rsidP="00831654">
      <w:pPr>
        <w:pStyle w:val="indent"/>
      </w:pPr>
      <w:r>
        <w:t>Action(s) taken / Response:</w:t>
      </w:r>
    </w:p>
    <w:p w14:paraId="1518E24B" w14:textId="77777777" w:rsidR="00831654" w:rsidRDefault="00831654" w:rsidP="00831654">
      <w:pPr>
        <w:pStyle w:val="indent"/>
      </w:pPr>
    </w:p>
    <w:p w14:paraId="76AE033A" w14:textId="77777777" w:rsidR="00831654" w:rsidRDefault="00831654" w:rsidP="00831654">
      <w:pPr>
        <w:pStyle w:val="indent"/>
      </w:pPr>
    </w:p>
    <w:p w14:paraId="56CD3907" w14:textId="77777777" w:rsidR="00062D85" w:rsidRDefault="00062D85" w:rsidP="00062D85">
      <w:pPr>
        <w:pStyle w:val="hangingindent"/>
      </w:pPr>
      <w:r>
        <w:t>2.8.</w:t>
      </w:r>
      <w:r>
        <w:tab/>
        <w:t>Presenting validation results</w:t>
      </w:r>
    </w:p>
    <w:p w14:paraId="49053A4F" w14:textId="32CD35E4" w:rsidR="00700FB4" w:rsidRDefault="00062D85" w:rsidP="00062D85">
      <w:pPr>
        <w:pStyle w:val="hangingindent"/>
      </w:pPr>
      <w:r>
        <w:t>2.8.1.</w:t>
      </w:r>
      <w:r>
        <w:tab/>
        <w:t xml:space="preserve">Validation results </w:t>
      </w:r>
      <w:r w:rsidRPr="00062D85">
        <w:rPr>
          <w:u w:val="single"/>
        </w:rPr>
        <w:t>should</w:t>
      </w:r>
      <w:r>
        <w:t xml:space="preserve"> be presented in a validation report. The validation report </w:t>
      </w:r>
      <w:r w:rsidRPr="00062D85">
        <w:rPr>
          <w:u w:val="single"/>
        </w:rPr>
        <w:t>should</w:t>
      </w:r>
      <w:r>
        <w:t xml:space="preserve"> be provided to the court. (The validation report could be provided as part of the casework report.)</w:t>
      </w:r>
    </w:p>
    <w:p w14:paraId="07B31F17" w14:textId="77777777" w:rsidR="00831654" w:rsidRDefault="00831654" w:rsidP="00831654">
      <w:pPr>
        <w:pStyle w:val="indent"/>
      </w:pPr>
      <w:r>
        <w:t>Recommendation(s) followed?</w:t>
      </w:r>
      <w:r>
        <w:tab/>
        <w:t xml:space="preserve">Yes </w:t>
      </w:r>
      <w:sdt>
        <w:sdtPr>
          <w:id w:val="42762850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32050325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46139125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DBC574B" w14:textId="77777777" w:rsidR="00831654" w:rsidRDefault="00831654" w:rsidP="00831654">
      <w:pPr>
        <w:pStyle w:val="indent"/>
      </w:pPr>
      <w:r>
        <w:t>Location(s) in report (if applicable):</w:t>
      </w:r>
    </w:p>
    <w:p w14:paraId="3D6DE350" w14:textId="77777777" w:rsidR="00831654" w:rsidRDefault="00831654" w:rsidP="00831654">
      <w:pPr>
        <w:pStyle w:val="indent"/>
      </w:pPr>
    </w:p>
    <w:p w14:paraId="4FBAA8A1" w14:textId="46CA5C08" w:rsidR="00AA4AFB" w:rsidRDefault="00831654" w:rsidP="00AA4AFB">
      <w:pPr>
        <w:pStyle w:val="indent"/>
      </w:pPr>
      <w:r>
        <w:t>Comments / Recommendations:</w:t>
      </w:r>
      <w:r w:rsidR="00AA4AFB" w:rsidRPr="00AA4AFB">
        <w:t xml:space="preserve"> </w:t>
      </w:r>
      <w:r w:rsidR="00AA4AFB">
        <w:br/>
        <w:t xml:space="preserve">(Include comments on whether </w:t>
      </w:r>
      <w:r w:rsidR="00AA4AFB">
        <w:t>the</w:t>
      </w:r>
      <w:r w:rsidR="00AA4AFB">
        <w:t xml:space="preserve"> validation report was </w:t>
      </w:r>
      <w:r w:rsidR="00AA4AFB">
        <w:t>provided as a separate report or as part of the casework report</w:t>
      </w:r>
      <w:r w:rsidR="00AA4AFB">
        <w:t>.</w:t>
      </w:r>
      <w:r w:rsidR="00AA4AFB">
        <w:t xml:space="preserve"> </w:t>
      </w:r>
      <w:r w:rsidR="00F20A68">
        <w:t>Assume that reports provided for review will be provided to the court.</w:t>
      </w:r>
      <w:r w:rsidR="00AA4AFB">
        <w:t>)</w:t>
      </w:r>
    </w:p>
    <w:p w14:paraId="3BB652B3" w14:textId="46E41236" w:rsidR="00831654" w:rsidRDefault="00831654" w:rsidP="00831654">
      <w:pPr>
        <w:pStyle w:val="indent"/>
      </w:pPr>
    </w:p>
    <w:p w14:paraId="5C8F6050" w14:textId="77777777" w:rsidR="00831654" w:rsidRDefault="00831654" w:rsidP="00831654">
      <w:pPr>
        <w:pStyle w:val="indent"/>
      </w:pPr>
    </w:p>
    <w:p w14:paraId="036EBB40" w14:textId="77777777" w:rsidR="00831654" w:rsidRDefault="00831654" w:rsidP="00831654">
      <w:pPr>
        <w:pStyle w:val="indent"/>
      </w:pPr>
      <w:r>
        <w:t>Action(s) taken / Response:</w:t>
      </w:r>
    </w:p>
    <w:p w14:paraId="4A124617" w14:textId="77777777" w:rsidR="00831654" w:rsidRDefault="00831654" w:rsidP="00831654">
      <w:pPr>
        <w:pStyle w:val="indent"/>
      </w:pPr>
    </w:p>
    <w:p w14:paraId="3A17B0E7" w14:textId="77777777" w:rsidR="00831654" w:rsidRDefault="00831654" w:rsidP="00831654">
      <w:pPr>
        <w:pStyle w:val="indent"/>
      </w:pPr>
    </w:p>
    <w:p w14:paraId="6C3DF453" w14:textId="125DD588" w:rsidR="00062D85" w:rsidRDefault="00053F57" w:rsidP="00053F57">
      <w:pPr>
        <w:pStyle w:val="hangingindent"/>
      </w:pPr>
      <w:r w:rsidRPr="00053F57">
        <w:lastRenderedPageBreak/>
        <w:t>2.8.2.</w:t>
      </w:r>
      <w:r w:rsidRPr="00053F57">
        <w:tab/>
        <w:t xml:space="preserve">Validation results </w:t>
      </w:r>
      <w:r w:rsidRPr="00053F57">
        <w:rPr>
          <w:u w:val="single"/>
        </w:rPr>
        <w:t>should</w:t>
      </w:r>
      <w:r w:rsidRPr="00053F57">
        <w:t xml:space="preserve"> be presented using graphics and metrics that are appropriate for representing the performance of systems that output numeric likelihood ratios. </w:t>
      </w:r>
    </w:p>
    <w:p w14:paraId="0B9F8855" w14:textId="57FD4AC8" w:rsidR="00053F57" w:rsidRDefault="00053F57" w:rsidP="00053F57">
      <w:pPr>
        <w:pStyle w:val="hangingindent"/>
      </w:pPr>
      <w:r w:rsidRPr="00053F57">
        <w:t>2.8.3.</w:t>
      </w:r>
      <w:r w:rsidRPr="00053F57">
        <w:tab/>
      </w:r>
      <w:r w:rsidRPr="002E472A">
        <w:rPr>
          <w:i/>
          <w:lang w:val="en-US"/>
        </w:rPr>
        <w:t>C</w:t>
      </w:r>
      <w:r w:rsidRPr="002E472A">
        <w:rPr>
          <w:vertAlign w:val="subscript"/>
          <w:lang w:val="en-US"/>
        </w:rPr>
        <w:t>llr</w:t>
      </w:r>
      <w:r w:rsidRPr="002E472A">
        <w:rPr>
          <w:lang w:val="en-US"/>
        </w:rPr>
        <w:t xml:space="preserve"> </w:t>
      </w:r>
      <w:r w:rsidRPr="00053F57">
        <w:rPr>
          <w:u w:val="single"/>
        </w:rPr>
        <w:t>should</w:t>
      </w:r>
      <w:r w:rsidRPr="00053F57">
        <w:t xml:space="preserve"> be calculated and included in the validation report, and a Tippett plot </w:t>
      </w:r>
      <w:r w:rsidRPr="00053F57">
        <w:rPr>
          <w:u w:val="single"/>
        </w:rPr>
        <w:t>should</w:t>
      </w:r>
      <w:r w:rsidRPr="00053F57">
        <w:t xml:space="preserve"> be drawn and included in the validation report.</w:t>
      </w:r>
    </w:p>
    <w:p w14:paraId="2FC5DEC9" w14:textId="77777777" w:rsidR="00831654" w:rsidRDefault="00831654" w:rsidP="00831654">
      <w:pPr>
        <w:pStyle w:val="indent"/>
      </w:pPr>
      <w:r>
        <w:t>Recommendation(s) followed?</w:t>
      </w:r>
      <w:r>
        <w:tab/>
        <w:t xml:space="preserve">Yes </w:t>
      </w:r>
      <w:sdt>
        <w:sdtPr>
          <w:id w:val="194333190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89083799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213030228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50092B8" w14:textId="77777777" w:rsidR="00831654" w:rsidRDefault="00831654" w:rsidP="00831654">
      <w:pPr>
        <w:pStyle w:val="indent"/>
      </w:pPr>
      <w:r>
        <w:t>Location(s) in report (if applicable):</w:t>
      </w:r>
    </w:p>
    <w:p w14:paraId="1209848C" w14:textId="77777777" w:rsidR="00831654" w:rsidRDefault="00831654" w:rsidP="00831654">
      <w:pPr>
        <w:pStyle w:val="indent"/>
      </w:pPr>
    </w:p>
    <w:p w14:paraId="122EB153" w14:textId="77777777" w:rsidR="00831654" w:rsidRDefault="00831654" w:rsidP="00831654">
      <w:pPr>
        <w:pStyle w:val="indent"/>
      </w:pPr>
      <w:r>
        <w:t>Comments / Recommendations:</w:t>
      </w:r>
    </w:p>
    <w:p w14:paraId="2455750D" w14:textId="77777777" w:rsidR="00831654" w:rsidRDefault="00831654" w:rsidP="00831654">
      <w:pPr>
        <w:pStyle w:val="indent"/>
      </w:pPr>
    </w:p>
    <w:p w14:paraId="7D783A87" w14:textId="77777777" w:rsidR="00831654" w:rsidRDefault="00831654" w:rsidP="00831654">
      <w:pPr>
        <w:pStyle w:val="indent"/>
      </w:pPr>
      <w:r>
        <w:t>Action(s) taken / Response:</w:t>
      </w:r>
    </w:p>
    <w:p w14:paraId="086A3FD6" w14:textId="77777777" w:rsidR="00831654" w:rsidRDefault="00831654" w:rsidP="00831654">
      <w:pPr>
        <w:pStyle w:val="indent"/>
      </w:pPr>
    </w:p>
    <w:p w14:paraId="6F1FB2B5" w14:textId="77777777" w:rsidR="00831654" w:rsidRDefault="00831654" w:rsidP="00831654">
      <w:pPr>
        <w:pStyle w:val="indent"/>
      </w:pPr>
    </w:p>
    <w:p w14:paraId="45C96344" w14:textId="2D57D6BC" w:rsidR="00053F57" w:rsidRDefault="00976092" w:rsidP="00976092">
      <w:pPr>
        <w:pStyle w:val="hangingindent"/>
      </w:pPr>
      <w:r w:rsidRPr="00976092">
        <w:t>2.8.6.</w:t>
      </w:r>
      <w:r w:rsidRPr="00976092">
        <w:tab/>
        <w:t xml:space="preserve">The practitioner </w:t>
      </w:r>
      <w:r w:rsidRPr="00976092">
        <w:rPr>
          <w:u w:val="single"/>
        </w:rPr>
        <w:t>should</w:t>
      </w:r>
      <w:r w:rsidRPr="00976092">
        <w:t xml:space="preserve"> communicate to the court whether the practitioner observes any indications of miscalibration in the validation results, i.e., a </w:t>
      </w:r>
      <w:r w:rsidRPr="002E472A">
        <w:rPr>
          <w:i/>
          <w:lang w:val="en-US"/>
        </w:rPr>
        <w:t>C</w:t>
      </w:r>
      <w:r w:rsidRPr="002E472A">
        <w:rPr>
          <w:vertAlign w:val="subscript"/>
          <w:lang w:val="en-US"/>
        </w:rPr>
        <w:t>llr</w:t>
      </w:r>
      <w:r w:rsidRPr="002E472A">
        <w:rPr>
          <w:lang w:val="en-US"/>
        </w:rPr>
        <w:t xml:space="preserve"> </w:t>
      </w:r>
      <w:r w:rsidRPr="00976092">
        <w:t>value greater than 1 and/or bias apparent in the Tippett plot.</w:t>
      </w:r>
    </w:p>
    <w:p w14:paraId="1351FBA7" w14:textId="77777777" w:rsidR="00831654" w:rsidRDefault="00831654" w:rsidP="00831654">
      <w:pPr>
        <w:pStyle w:val="indent"/>
      </w:pPr>
      <w:r>
        <w:t>Recommendation(s) followed?</w:t>
      </w:r>
      <w:r>
        <w:tab/>
        <w:t xml:space="preserve">Yes </w:t>
      </w:r>
      <w:sdt>
        <w:sdtPr>
          <w:id w:val="-116879302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35688766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1083562913"/>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4B2FE47F" w14:textId="77777777" w:rsidR="00831654" w:rsidRDefault="00831654" w:rsidP="00831654">
      <w:pPr>
        <w:pStyle w:val="indent"/>
      </w:pPr>
      <w:r>
        <w:t>Location(s) in report (if applicable):</w:t>
      </w:r>
    </w:p>
    <w:p w14:paraId="075DCA23" w14:textId="77777777" w:rsidR="00831654" w:rsidRDefault="00831654" w:rsidP="00831654">
      <w:pPr>
        <w:pStyle w:val="indent"/>
      </w:pPr>
    </w:p>
    <w:p w14:paraId="5C398B7A" w14:textId="36D52F4E" w:rsidR="00F20A68" w:rsidRDefault="00831654" w:rsidP="00F20A68">
      <w:pPr>
        <w:pStyle w:val="indent"/>
      </w:pPr>
      <w:r>
        <w:t>Comments / Recommendations:</w:t>
      </w:r>
      <w:r w:rsidR="00F20A68" w:rsidRPr="00F20A68">
        <w:t xml:space="preserve"> </w:t>
      </w:r>
      <w:r w:rsidR="00F20A68">
        <w:br/>
        <w:t xml:space="preserve">(Include comments on whether </w:t>
      </w:r>
      <w:r w:rsidR="00D56344">
        <w:t xml:space="preserve">the </w:t>
      </w:r>
      <w:r w:rsidR="00F20A68">
        <w:t xml:space="preserve">practitioner’s </w:t>
      </w:r>
      <w:r w:rsidR="00D56344">
        <w:t>statements</w:t>
      </w:r>
      <w:r w:rsidR="00F20A68">
        <w:t xml:space="preserve"> about calibration appear to be appropriate</w:t>
      </w:r>
      <w:r w:rsidR="00F20A68">
        <w:t>.</w:t>
      </w:r>
      <w:r w:rsidR="00F20A68">
        <w:t xml:space="preserve"> Review the </w:t>
      </w:r>
      <w:r w:rsidR="00F20A68" w:rsidRPr="002E472A">
        <w:rPr>
          <w:i/>
          <w:lang w:val="en-US"/>
        </w:rPr>
        <w:t>C</w:t>
      </w:r>
      <w:r w:rsidR="00F20A68" w:rsidRPr="002E472A">
        <w:rPr>
          <w:vertAlign w:val="subscript"/>
          <w:lang w:val="en-US"/>
        </w:rPr>
        <w:t>llr</w:t>
      </w:r>
      <w:r w:rsidR="00F20A68" w:rsidRPr="002E472A">
        <w:rPr>
          <w:lang w:val="en-US"/>
        </w:rPr>
        <w:t xml:space="preserve"> </w:t>
      </w:r>
      <w:r w:rsidR="00F20A68" w:rsidRPr="00976092">
        <w:t xml:space="preserve">value </w:t>
      </w:r>
      <w:r w:rsidR="00F20A68">
        <w:t>and</w:t>
      </w:r>
      <w:r w:rsidR="00F20A68" w:rsidRPr="00976092">
        <w:t xml:space="preserve"> the Tippett </w:t>
      </w:r>
      <w:r w:rsidR="00F20A68" w:rsidRPr="00976092">
        <w:lastRenderedPageBreak/>
        <w:t>plot</w:t>
      </w:r>
      <w:r w:rsidR="00F20A68">
        <w:t>.</w:t>
      </w:r>
      <w:r w:rsidR="00F20A68">
        <w:t>)</w:t>
      </w:r>
    </w:p>
    <w:p w14:paraId="342046B4" w14:textId="26A8A8BB" w:rsidR="00831654" w:rsidRDefault="00831654" w:rsidP="00831654">
      <w:pPr>
        <w:pStyle w:val="indent"/>
      </w:pPr>
    </w:p>
    <w:p w14:paraId="554544C0" w14:textId="77777777" w:rsidR="00831654" w:rsidRDefault="00831654" w:rsidP="00831654">
      <w:pPr>
        <w:pStyle w:val="indent"/>
      </w:pPr>
    </w:p>
    <w:p w14:paraId="5D6B6007" w14:textId="77777777" w:rsidR="00831654" w:rsidRDefault="00831654" w:rsidP="00831654">
      <w:pPr>
        <w:pStyle w:val="indent"/>
      </w:pPr>
      <w:r>
        <w:t>Action(s) taken / Response:</w:t>
      </w:r>
    </w:p>
    <w:p w14:paraId="7B4FC40E" w14:textId="77777777" w:rsidR="00831654" w:rsidRDefault="00831654" w:rsidP="00831654">
      <w:pPr>
        <w:pStyle w:val="indent"/>
      </w:pPr>
    </w:p>
    <w:p w14:paraId="3E215348" w14:textId="77777777" w:rsidR="00831654" w:rsidRDefault="00831654" w:rsidP="00831654">
      <w:pPr>
        <w:pStyle w:val="indent"/>
      </w:pPr>
    </w:p>
    <w:p w14:paraId="6FABE857" w14:textId="76367AE8" w:rsidR="00976092" w:rsidRDefault="007A12B1" w:rsidP="00976092">
      <w:pPr>
        <w:pStyle w:val="hangingindent"/>
      </w:pPr>
      <w:r w:rsidRPr="00976092">
        <w:t>2.8.</w:t>
      </w:r>
      <w:r w:rsidR="00976092" w:rsidRPr="00976092">
        <w:t>7.</w:t>
      </w:r>
      <w:r w:rsidR="00976092" w:rsidRPr="00976092">
        <w:tab/>
      </w:r>
      <w:r w:rsidR="00976092" w:rsidRPr="00976092">
        <w:rPr>
          <w:u w:val="single"/>
        </w:rPr>
        <w:t>If</w:t>
      </w:r>
      <w:r w:rsidR="00976092" w:rsidRPr="00976092">
        <w:t xml:space="preserve"> the validation results are not well calibrated, the practitioner </w:t>
      </w:r>
      <w:r w:rsidR="00976092" w:rsidRPr="00976092">
        <w:rPr>
          <w:u w:val="single"/>
        </w:rPr>
        <w:t>should</w:t>
      </w:r>
      <w:r w:rsidR="00976092" w:rsidRPr="00976092">
        <w:t xml:space="preserve"> terminate their evaluation. They should not proceed to use the forensic-voice-comparison system to compare the questioned-speaker and known-speaker recordings in the case.</w:t>
      </w:r>
    </w:p>
    <w:p w14:paraId="2880247B" w14:textId="77777777" w:rsidR="00831654" w:rsidRDefault="00831654" w:rsidP="00831654">
      <w:pPr>
        <w:pStyle w:val="indent"/>
      </w:pPr>
      <w:r>
        <w:t>Recommendation(s) followed?</w:t>
      </w:r>
      <w:r>
        <w:tab/>
        <w:t xml:space="preserve">Yes </w:t>
      </w:r>
      <w:sdt>
        <w:sdtPr>
          <w:id w:val="105759040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7220994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161635829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044CB6" w14:textId="77777777" w:rsidR="00831654" w:rsidRDefault="00831654" w:rsidP="00831654">
      <w:pPr>
        <w:pStyle w:val="indent"/>
      </w:pPr>
      <w:r>
        <w:t>Location(s) in report (if applicable):</w:t>
      </w:r>
    </w:p>
    <w:p w14:paraId="5AFFCDA3" w14:textId="77777777" w:rsidR="00831654" w:rsidRDefault="00831654" w:rsidP="00831654">
      <w:pPr>
        <w:pStyle w:val="indent"/>
      </w:pPr>
    </w:p>
    <w:p w14:paraId="2280D928" w14:textId="77777777" w:rsidR="00831654" w:rsidRDefault="00831654" w:rsidP="00831654">
      <w:pPr>
        <w:pStyle w:val="indent"/>
      </w:pPr>
      <w:r>
        <w:t>Comments / Recommendations:</w:t>
      </w:r>
    </w:p>
    <w:p w14:paraId="44179F6F" w14:textId="77777777" w:rsidR="00831654" w:rsidRDefault="00831654" w:rsidP="00831654">
      <w:pPr>
        <w:pStyle w:val="indent"/>
      </w:pPr>
    </w:p>
    <w:p w14:paraId="594C3F3D" w14:textId="77777777" w:rsidR="00831654" w:rsidRDefault="00831654" w:rsidP="00831654">
      <w:pPr>
        <w:pStyle w:val="indent"/>
      </w:pPr>
      <w:r>
        <w:t>Action(s) taken / Response:</w:t>
      </w:r>
    </w:p>
    <w:p w14:paraId="5D22DFCD" w14:textId="77777777" w:rsidR="00831654" w:rsidRDefault="00831654" w:rsidP="00831654">
      <w:pPr>
        <w:pStyle w:val="indent"/>
      </w:pPr>
    </w:p>
    <w:p w14:paraId="1DF090BE" w14:textId="77777777" w:rsidR="00831654" w:rsidRDefault="00831654" w:rsidP="00831654">
      <w:pPr>
        <w:pStyle w:val="indent"/>
      </w:pPr>
    </w:p>
    <w:p w14:paraId="44D94F8E" w14:textId="3827A7B0" w:rsidR="00976092" w:rsidRDefault="00747A90" w:rsidP="00747A90">
      <w:pPr>
        <w:pStyle w:val="hangingindent"/>
      </w:pPr>
      <w:r w:rsidRPr="00747A90">
        <w:t>2.10.</w:t>
      </w:r>
      <w:r w:rsidRPr="00747A90">
        <w:tab/>
        <w:t xml:space="preserve">Validation threshold for </w:t>
      </w:r>
      <w:r w:rsidRPr="002E472A">
        <w:rPr>
          <w:i/>
          <w:lang w:val="en-US"/>
        </w:rPr>
        <w:t>C</w:t>
      </w:r>
      <w:r w:rsidRPr="002E472A">
        <w:rPr>
          <w:vertAlign w:val="subscript"/>
          <w:lang w:val="en-US"/>
        </w:rPr>
        <w:t>llr</w:t>
      </w:r>
    </w:p>
    <w:p w14:paraId="59F4FAAC" w14:textId="4EDC7971" w:rsidR="00747A90" w:rsidRDefault="00747A90" w:rsidP="00747A90">
      <w:pPr>
        <w:pStyle w:val="hangingindent"/>
      </w:pPr>
      <w:r w:rsidRPr="00747A90">
        <w:t>2.10.2.</w:t>
      </w:r>
      <w:r w:rsidRPr="00747A90">
        <w:tab/>
        <w:t xml:space="preserve">Dismissing a likelihood-ratio value because it is relatively close to 1 is a form of the “defense attorney’s fallacy” </w:t>
      </w:r>
      <w:r>
        <w:t>...</w:t>
      </w:r>
      <w:r w:rsidRPr="00747A90">
        <w:t xml:space="preserve">  A single likelihood-ratio value </w:t>
      </w:r>
      <w:r w:rsidRPr="00747A90">
        <w:rPr>
          <w:u w:val="single"/>
        </w:rPr>
        <w:t xml:space="preserve">should </w:t>
      </w:r>
      <w:r w:rsidRPr="00747A90">
        <w:rPr>
          <w:u w:val="single"/>
        </w:rPr>
        <w:lastRenderedPageBreak/>
        <w:t>not</w:t>
      </w:r>
      <w:r w:rsidRPr="00747A90">
        <w:t>, therefore, be dismissed just because it is relatively close to 1.</w:t>
      </w:r>
    </w:p>
    <w:p w14:paraId="7B2BD291" w14:textId="19C22326" w:rsidR="00747A90" w:rsidRDefault="00747A90" w:rsidP="00747A90">
      <w:pPr>
        <w:pStyle w:val="hangingindent"/>
      </w:pPr>
      <w:r w:rsidRPr="00747A90">
        <w:t>2.10.3.</w:t>
      </w:r>
      <w:r w:rsidRPr="00747A90">
        <w:tab/>
        <w:t xml:space="preserve">A well-calibrated system that has poor performance will output likelihood-ratio values that tend to be relatively close to 1. By extension of the argument in the previous paragraph, a system </w:t>
      </w:r>
      <w:r w:rsidRPr="00747A90">
        <w:rPr>
          <w:u w:val="single"/>
        </w:rPr>
        <w:t>should not</w:t>
      </w:r>
      <w:r w:rsidRPr="00747A90">
        <w:t xml:space="preserve"> be rejected just because the likelihood-ratio values it outputs tend to be relatively close to 1.</w:t>
      </w:r>
    </w:p>
    <w:p w14:paraId="47CB2BF1" w14:textId="1DFE236A" w:rsidR="00747A90" w:rsidRDefault="00747A90" w:rsidP="00747A90">
      <w:pPr>
        <w:pStyle w:val="hangingindent"/>
      </w:pPr>
      <w:r w:rsidRPr="00747A90">
        <w:t>2.10.5.</w:t>
      </w:r>
      <w:r w:rsidRPr="00747A90">
        <w:tab/>
        <w:t xml:space="preserve">As explained above, as long as its </w:t>
      </w:r>
      <w:r w:rsidRPr="002E472A">
        <w:rPr>
          <w:i/>
          <w:lang w:val="en-US"/>
        </w:rPr>
        <w:t>C</w:t>
      </w:r>
      <w:r w:rsidRPr="002E472A">
        <w:rPr>
          <w:vertAlign w:val="subscript"/>
          <w:lang w:val="en-US"/>
        </w:rPr>
        <w:t>llr</w:t>
      </w:r>
      <w:r w:rsidRPr="00747A90">
        <w:t xml:space="preserve"> is less than 1, a system is providing useful information. Use of a forensic-voice-comparison system </w:t>
      </w:r>
      <w:r w:rsidRPr="00747A90">
        <w:rPr>
          <w:u w:val="single"/>
        </w:rPr>
        <w:t>should not</w:t>
      </w:r>
      <w:r w:rsidRPr="00747A90">
        <w:t xml:space="preserve">, therefore, be rejected just because its </w:t>
      </w:r>
      <w:r w:rsidRPr="002E472A">
        <w:rPr>
          <w:i/>
          <w:lang w:val="en-US"/>
        </w:rPr>
        <w:t>C</w:t>
      </w:r>
      <w:r w:rsidRPr="002E472A">
        <w:rPr>
          <w:vertAlign w:val="subscript"/>
          <w:lang w:val="en-US"/>
        </w:rPr>
        <w:t>llr</w:t>
      </w:r>
      <w:r w:rsidRPr="00747A90">
        <w:t xml:space="preserve"> value is high. The only logically justified validation-threshold value for </w:t>
      </w:r>
      <w:r w:rsidRPr="002E472A">
        <w:rPr>
          <w:i/>
          <w:lang w:val="en-US"/>
        </w:rPr>
        <w:t>C</w:t>
      </w:r>
      <w:r w:rsidRPr="002E472A">
        <w:rPr>
          <w:vertAlign w:val="subscript"/>
          <w:lang w:val="en-US"/>
        </w:rPr>
        <w:t>llr</w:t>
      </w:r>
      <w:r w:rsidRPr="00747A90">
        <w:t xml:space="preserve"> is 1.</w:t>
      </w:r>
    </w:p>
    <w:p w14:paraId="39A151DB" w14:textId="771C33F4" w:rsidR="00747A90" w:rsidRDefault="00747A90" w:rsidP="00747A90">
      <w:pPr>
        <w:pStyle w:val="hangingindent"/>
      </w:pPr>
      <w:r w:rsidRPr="00747A90">
        <w:t>2.10.6.</w:t>
      </w:r>
      <w:r w:rsidRPr="00747A90">
        <w:tab/>
        <w:t xml:space="preserve">The practitioner </w:t>
      </w:r>
      <w:r w:rsidRPr="00747A90">
        <w:rPr>
          <w:u w:val="single"/>
        </w:rPr>
        <w:t>should</w:t>
      </w:r>
      <w:r w:rsidRPr="00747A90">
        <w:t xml:space="preserve"> communicate to the court whether, in the practitioner’s opinion, the system is providing useful information.</w:t>
      </w:r>
    </w:p>
    <w:p w14:paraId="2203E8A9" w14:textId="77777777" w:rsidR="00831654" w:rsidRDefault="00831654" w:rsidP="00831654">
      <w:pPr>
        <w:pStyle w:val="indent"/>
      </w:pPr>
      <w:r>
        <w:t>Recommendation(s) followed?</w:t>
      </w:r>
      <w:r>
        <w:tab/>
        <w:t xml:space="preserve">Yes </w:t>
      </w:r>
      <w:sdt>
        <w:sdtPr>
          <w:id w:val="164169618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79598618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1652744063"/>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B016A13" w14:textId="77777777" w:rsidR="00831654" w:rsidRDefault="00831654" w:rsidP="00831654">
      <w:pPr>
        <w:pStyle w:val="indent"/>
      </w:pPr>
      <w:r>
        <w:t>Location(s) in report (if applicable):</w:t>
      </w:r>
    </w:p>
    <w:p w14:paraId="504F03BD" w14:textId="77777777" w:rsidR="00831654" w:rsidRDefault="00831654" w:rsidP="00831654">
      <w:pPr>
        <w:pStyle w:val="indent"/>
      </w:pPr>
    </w:p>
    <w:p w14:paraId="504A4407" w14:textId="4583A045" w:rsidR="00F20A68" w:rsidRDefault="00831654" w:rsidP="00F20A68">
      <w:pPr>
        <w:pStyle w:val="indent"/>
      </w:pPr>
      <w:r>
        <w:t>Comments / Recommendations:</w:t>
      </w:r>
      <w:r w:rsidR="00F20A68" w:rsidRPr="00F20A68">
        <w:t xml:space="preserve"> </w:t>
      </w:r>
      <w:r w:rsidR="00F20A68">
        <w:br/>
        <w:t xml:space="preserve">(Include comments on whether </w:t>
      </w:r>
      <w:r w:rsidR="00D56344">
        <w:t xml:space="preserve">the </w:t>
      </w:r>
      <w:r w:rsidR="00F20A68">
        <w:t xml:space="preserve">practitioner’s </w:t>
      </w:r>
      <w:r w:rsidR="00D56344">
        <w:t>statements</w:t>
      </w:r>
      <w:r w:rsidR="00F20A68">
        <w:t xml:space="preserve"> about </w:t>
      </w:r>
      <w:r w:rsidR="00D56344" w:rsidRPr="00747A90">
        <w:t>whether the system is providing useful information</w:t>
      </w:r>
      <w:r w:rsidR="00D56344">
        <w:t xml:space="preserve"> appear to be appropriate</w:t>
      </w:r>
      <w:r w:rsidR="00F20A68">
        <w:t xml:space="preserve">. Review the </w:t>
      </w:r>
      <w:r w:rsidR="00F20A68" w:rsidRPr="002E472A">
        <w:rPr>
          <w:i/>
          <w:lang w:val="en-US"/>
        </w:rPr>
        <w:t>C</w:t>
      </w:r>
      <w:r w:rsidR="00F20A68" w:rsidRPr="002E472A">
        <w:rPr>
          <w:vertAlign w:val="subscript"/>
          <w:lang w:val="en-US"/>
        </w:rPr>
        <w:t>llr</w:t>
      </w:r>
      <w:r w:rsidR="00F20A68" w:rsidRPr="002E472A">
        <w:rPr>
          <w:lang w:val="en-US"/>
        </w:rPr>
        <w:t xml:space="preserve"> </w:t>
      </w:r>
      <w:r w:rsidR="00F20A68" w:rsidRPr="00976092">
        <w:t>value</w:t>
      </w:r>
      <w:r w:rsidR="00F20A68">
        <w:t>.)</w:t>
      </w:r>
    </w:p>
    <w:p w14:paraId="024F4347" w14:textId="4C209968" w:rsidR="00831654" w:rsidRDefault="00831654" w:rsidP="00831654">
      <w:pPr>
        <w:pStyle w:val="indent"/>
      </w:pPr>
    </w:p>
    <w:p w14:paraId="35D4B790" w14:textId="77777777" w:rsidR="00831654" w:rsidRDefault="00831654" w:rsidP="00831654">
      <w:pPr>
        <w:pStyle w:val="indent"/>
      </w:pPr>
    </w:p>
    <w:p w14:paraId="3C92CEB4" w14:textId="77777777" w:rsidR="00831654" w:rsidRDefault="00831654" w:rsidP="00831654">
      <w:pPr>
        <w:pStyle w:val="indent"/>
      </w:pPr>
      <w:r>
        <w:t>Action(s) taken / Response:</w:t>
      </w:r>
    </w:p>
    <w:p w14:paraId="6710B37E" w14:textId="77777777" w:rsidR="00831654" w:rsidRDefault="00831654" w:rsidP="00831654">
      <w:pPr>
        <w:pStyle w:val="indent"/>
      </w:pPr>
    </w:p>
    <w:p w14:paraId="06C2DC64" w14:textId="77777777" w:rsidR="00831654" w:rsidRDefault="00831654" w:rsidP="00831654">
      <w:pPr>
        <w:pStyle w:val="indent"/>
      </w:pPr>
    </w:p>
    <w:p w14:paraId="63FC4ACA" w14:textId="64AEBD35" w:rsidR="00747A90" w:rsidRDefault="00737602" w:rsidP="00737602">
      <w:pPr>
        <w:pStyle w:val="hangingindent"/>
      </w:pPr>
      <w:r w:rsidRPr="00737602">
        <w:lastRenderedPageBreak/>
        <w:t>2.11.</w:t>
      </w:r>
      <w:r w:rsidRPr="00737602">
        <w:tab/>
        <w:t>Decision as to whether the likelihood-ratio value for the comparison of the questioned-speaker and known-speaker recordings is supported by the validation results</w:t>
      </w:r>
    </w:p>
    <w:p w14:paraId="1E9D7512" w14:textId="316E0866" w:rsidR="00737602" w:rsidRDefault="00737602" w:rsidP="00737602">
      <w:pPr>
        <w:pStyle w:val="hangingindent"/>
      </w:pPr>
      <w:r w:rsidRPr="00737602">
        <w:t>2.11.4.</w:t>
      </w:r>
      <w:r w:rsidRPr="00737602">
        <w:tab/>
        <w:t xml:space="preserve">The forensic practitioner </w:t>
      </w:r>
      <w:r w:rsidRPr="00737602">
        <w:rPr>
          <w:u w:val="single"/>
        </w:rPr>
        <w:t>should</w:t>
      </w:r>
      <w:r w:rsidRPr="00737602">
        <w:t xml:space="preserve"> communicate to the court whether, in the forensic practitioner’s opinion, the likelihood-ratio value calculated for the comparison of the questioned-speaker and known-speaker recordings is supported by the validation results.</w:t>
      </w:r>
    </w:p>
    <w:p w14:paraId="5929CC34" w14:textId="77777777" w:rsidR="00831654" w:rsidRDefault="00831654" w:rsidP="00831654">
      <w:pPr>
        <w:pStyle w:val="indent"/>
      </w:pPr>
      <w:r>
        <w:t>Recommendation(s) followed?</w:t>
      </w:r>
      <w:r>
        <w:tab/>
        <w:t xml:space="preserve">Yes </w:t>
      </w:r>
      <w:sdt>
        <w:sdtPr>
          <w:id w:val="-11568682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 xml:space="preserve">No </w:t>
      </w:r>
      <w:sdt>
        <w:sdtPr>
          <w:id w:val="-154451768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tab/>
        <w:t xml:space="preserve">NA </w:t>
      </w:r>
      <w:sdt>
        <w:sdtPr>
          <w:id w:val="66544493"/>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338BC587" w14:textId="77777777" w:rsidR="00831654" w:rsidRDefault="00831654" w:rsidP="00831654">
      <w:pPr>
        <w:pStyle w:val="indent"/>
      </w:pPr>
      <w:r>
        <w:t>Location(s) in report (if applicable):</w:t>
      </w:r>
    </w:p>
    <w:p w14:paraId="14258F55" w14:textId="77777777" w:rsidR="00831654" w:rsidRDefault="00831654" w:rsidP="00831654">
      <w:pPr>
        <w:pStyle w:val="indent"/>
      </w:pPr>
    </w:p>
    <w:p w14:paraId="65A84BE3" w14:textId="2D290862" w:rsidR="00D56344" w:rsidRDefault="00831654" w:rsidP="00D56344">
      <w:pPr>
        <w:pStyle w:val="indent"/>
      </w:pPr>
      <w:r>
        <w:t>Comments / Recommendations:</w:t>
      </w:r>
      <w:r w:rsidR="00D56344" w:rsidRPr="00D56344">
        <w:t xml:space="preserve"> </w:t>
      </w:r>
      <w:r w:rsidR="00D56344">
        <w:br/>
        <w:t xml:space="preserve">(Include comments on whether the practitioner’s statements about </w:t>
      </w:r>
      <w:r w:rsidR="00D56344">
        <w:t>whether the likelihood-ratio value is supported by the validation results</w:t>
      </w:r>
      <w:r w:rsidR="00D56344">
        <w:t xml:space="preserve"> appear to be appropriate. Review </w:t>
      </w:r>
      <w:r w:rsidR="00D56344" w:rsidRPr="00976092">
        <w:t>the Tippett plot</w:t>
      </w:r>
      <w:r w:rsidR="00D56344">
        <w:t xml:space="preserve"> and the </w:t>
      </w:r>
      <w:r w:rsidR="00D56344" w:rsidRPr="00737602">
        <w:t>likelihood-ratio value calculated for the comparison of the questioned-speaker and known-speaker recordings</w:t>
      </w:r>
      <w:r w:rsidR="00D56344">
        <w:t>.)</w:t>
      </w:r>
    </w:p>
    <w:p w14:paraId="7FF867B2" w14:textId="047425A0" w:rsidR="00831654" w:rsidRDefault="00831654" w:rsidP="00831654">
      <w:pPr>
        <w:pStyle w:val="indent"/>
      </w:pPr>
    </w:p>
    <w:p w14:paraId="77AF243A" w14:textId="77777777" w:rsidR="00831654" w:rsidRDefault="00831654" w:rsidP="00831654">
      <w:pPr>
        <w:pStyle w:val="indent"/>
      </w:pPr>
    </w:p>
    <w:p w14:paraId="150DBBFC" w14:textId="77777777" w:rsidR="00831654" w:rsidRDefault="00831654" w:rsidP="00831654">
      <w:pPr>
        <w:pStyle w:val="indent"/>
      </w:pPr>
      <w:r>
        <w:t>Action(s) taken / Response:</w:t>
      </w:r>
    </w:p>
    <w:p w14:paraId="4AF17036" w14:textId="77777777" w:rsidR="00831654" w:rsidRDefault="00831654" w:rsidP="00831654">
      <w:pPr>
        <w:pStyle w:val="indent"/>
      </w:pPr>
    </w:p>
    <w:p w14:paraId="2B6AB444" w14:textId="77777777" w:rsidR="00831654" w:rsidRDefault="00831654" w:rsidP="00831654">
      <w:pPr>
        <w:pStyle w:val="indent"/>
      </w:pPr>
    </w:p>
    <w:p w14:paraId="4AD190D9" w14:textId="35391A18" w:rsidR="00737602" w:rsidRDefault="003A6704" w:rsidP="001E0306">
      <w:pPr>
        <w:pStyle w:val="Heading1"/>
        <w:numPr>
          <w:ilvl w:val="0"/>
          <w:numId w:val="31"/>
        </w:numPr>
      </w:pPr>
      <w:r>
        <w:t xml:space="preserve">FEL </w:t>
      </w:r>
      <w:r w:rsidR="007A12B1" w:rsidRPr="001E0306">
        <w:t>requirements</w:t>
      </w:r>
      <w:r w:rsidR="00F250F3">
        <w:t xml:space="preserve"> and recommendations</w:t>
      </w:r>
      <w:r w:rsidR="007A12B1">
        <w:t xml:space="preserve"> </w:t>
      </w:r>
      <w:r w:rsidR="00D5575A">
        <w:t>to reduce the potential for cognitive bias</w:t>
      </w:r>
    </w:p>
    <w:p w14:paraId="3023820C" w14:textId="232BEB0A" w:rsidR="007A12B1" w:rsidRDefault="00D5575A" w:rsidP="001E0306">
      <w:pPr>
        <w:pStyle w:val="ListParagraph"/>
        <w:numPr>
          <w:ilvl w:val="1"/>
          <w:numId w:val="31"/>
        </w:numPr>
      </w:pPr>
      <w:r>
        <w:lastRenderedPageBreak/>
        <w:t xml:space="preserve">Forensic evaluation </w:t>
      </w:r>
      <w:r w:rsidRPr="00D5575A">
        <w:rPr>
          <w:u w:val="single"/>
        </w:rPr>
        <w:t>shall</w:t>
      </w:r>
      <w:r>
        <w:t xml:space="preserve"> be based on relevant data, quantitative measurements, and statistical models. After selection of algorithms, models, and relevant data</w:t>
      </w:r>
      <w:r w:rsidR="00A8375E">
        <w:t xml:space="preserve"> (which require subjective judgement)</w:t>
      </w:r>
      <w:r>
        <w:t xml:space="preserve">, the quantitative measurement and statistical modelling processes </w:t>
      </w:r>
      <w:r w:rsidRPr="00D5575A">
        <w:rPr>
          <w:u w:val="single"/>
        </w:rPr>
        <w:t>shall</w:t>
      </w:r>
      <w:r>
        <w:t xml:space="preserve"> be automated, i.e., they </w:t>
      </w:r>
      <w:r w:rsidRPr="00D5575A">
        <w:rPr>
          <w:u w:val="single"/>
        </w:rPr>
        <w:t>shall not</w:t>
      </w:r>
      <w:r>
        <w:t xml:space="preserve"> involve human interaction requiring subjective judgement.</w:t>
      </w:r>
    </w:p>
    <w:p w14:paraId="617CD829" w14:textId="656CA727" w:rsidR="00D5575A" w:rsidRPr="00D5575A" w:rsidRDefault="00D5575A" w:rsidP="00D5575A">
      <w:pPr>
        <w:pStyle w:val="indent"/>
      </w:pPr>
      <w:r>
        <w:t>Requirement</w:t>
      </w:r>
      <w:r w:rsidRPr="00D5575A">
        <w:t xml:space="preserve">(s) </w:t>
      </w:r>
      <w:r>
        <w:t>complied with</w:t>
      </w:r>
      <w:r w:rsidRPr="00D5575A">
        <w:t>?</w:t>
      </w:r>
      <w:r w:rsidRPr="00D5575A">
        <w:tab/>
        <w:t xml:space="preserve">Yes </w:t>
      </w:r>
      <w:sdt>
        <w:sdtPr>
          <w:id w:val="-2129783"/>
          <w14:checkbox>
            <w14:checked w14:val="0"/>
            <w14:checkedState w14:val="2612" w14:font="MS Gothic"/>
            <w14:uncheckedState w14:val="2610" w14:font="MS Gothic"/>
          </w14:checkbox>
        </w:sdtPr>
        <w:sdtEndPr/>
        <w:sdtContent>
          <w:r w:rsidRPr="00D5575A">
            <w:rPr>
              <w:rFonts w:ascii="Segoe UI Symbol" w:hAnsi="Segoe UI Symbol" w:cs="Segoe UI Symbol"/>
            </w:rPr>
            <w:t>☐</w:t>
          </w:r>
        </w:sdtContent>
      </w:sdt>
      <w:r w:rsidRPr="00D5575A">
        <w:tab/>
        <w:t xml:space="preserve">No </w:t>
      </w:r>
      <w:sdt>
        <w:sdtPr>
          <w:id w:val="1375426636"/>
          <w14:checkbox>
            <w14:checked w14:val="0"/>
            <w14:checkedState w14:val="2612" w14:font="MS Gothic"/>
            <w14:uncheckedState w14:val="2610" w14:font="MS Gothic"/>
          </w14:checkbox>
        </w:sdtPr>
        <w:sdtEndPr/>
        <w:sdtContent>
          <w:r w:rsidRPr="00D5575A">
            <w:rPr>
              <w:rFonts w:ascii="Segoe UI Symbol" w:hAnsi="Segoe UI Symbol" w:cs="Segoe UI Symbol"/>
            </w:rPr>
            <w:t>☐</w:t>
          </w:r>
        </w:sdtContent>
      </w:sdt>
      <w:r w:rsidRPr="00D5575A">
        <w:tab/>
      </w:r>
      <w:r w:rsidRPr="00D5575A">
        <w:tab/>
        <w:t xml:space="preserve">NA </w:t>
      </w:r>
      <w:sdt>
        <w:sdtPr>
          <w:id w:val="-1386022483"/>
          <w14:checkbox>
            <w14:checked w14:val="0"/>
            <w14:checkedState w14:val="2612" w14:font="MS Gothic"/>
            <w14:uncheckedState w14:val="2610" w14:font="MS Gothic"/>
          </w14:checkbox>
        </w:sdtPr>
        <w:sdtEndPr/>
        <w:sdtContent>
          <w:r w:rsidRPr="00D5575A">
            <w:rPr>
              <w:rFonts w:ascii="Segoe UI Symbol" w:hAnsi="Segoe UI Symbol" w:cs="Segoe UI Symbol"/>
            </w:rPr>
            <w:t>☐</w:t>
          </w:r>
        </w:sdtContent>
      </w:sdt>
    </w:p>
    <w:p w14:paraId="0D7D7670" w14:textId="77777777" w:rsidR="00D5575A" w:rsidRPr="00D5575A" w:rsidRDefault="00D5575A" w:rsidP="00D5575A">
      <w:pPr>
        <w:pStyle w:val="indent"/>
      </w:pPr>
      <w:r w:rsidRPr="00D5575A">
        <w:t>Location(s) in report (if applicable):</w:t>
      </w:r>
    </w:p>
    <w:p w14:paraId="21355C7D" w14:textId="77777777" w:rsidR="00D5575A" w:rsidRPr="00D5575A" w:rsidRDefault="00D5575A" w:rsidP="00D5575A">
      <w:pPr>
        <w:pStyle w:val="indent"/>
      </w:pPr>
    </w:p>
    <w:p w14:paraId="1729EAEC" w14:textId="77777777" w:rsidR="00D5575A" w:rsidRPr="00D5575A" w:rsidRDefault="00D5575A" w:rsidP="00D5575A">
      <w:pPr>
        <w:pStyle w:val="indent"/>
      </w:pPr>
      <w:r w:rsidRPr="00D5575A">
        <w:t>Comments / Recommendations:</w:t>
      </w:r>
    </w:p>
    <w:p w14:paraId="3E262C76" w14:textId="77777777" w:rsidR="00D5575A" w:rsidRPr="00D5575A" w:rsidRDefault="00D5575A" w:rsidP="00D5575A">
      <w:pPr>
        <w:pStyle w:val="indent"/>
      </w:pPr>
    </w:p>
    <w:p w14:paraId="598484B4" w14:textId="77777777" w:rsidR="00D5575A" w:rsidRPr="00D5575A" w:rsidRDefault="00D5575A" w:rsidP="00D5575A">
      <w:pPr>
        <w:pStyle w:val="indent"/>
      </w:pPr>
      <w:r w:rsidRPr="00D5575A">
        <w:t>Action(s) taken / Response:</w:t>
      </w:r>
    </w:p>
    <w:p w14:paraId="4BE3E56D" w14:textId="77777777" w:rsidR="00D5575A" w:rsidRPr="00D5575A" w:rsidRDefault="00D5575A" w:rsidP="00D5575A">
      <w:pPr>
        <w:pStyle w:val="indent"/>
      </w:pPr>
    </w:p>
    <w:p w14:paraId="00E55FFE" w14:textId="77777777" w:rsidR="00D5575A" w:rsidRPr="00D5575A" w:rsidRDefault="00D5575A" w:rsidP="00D5575A">
      <w:pPr>
        <w:pStyle w:val="indent"/>
      </w:pPr>
    </w:p>
    <w:p w14:paraId="578745E3" w14:textId="578102A7" w:rsidR="00A8375E" w:rsidRDefault="00A8375E" w:rsidP="001E0306">
      <w:pPr>
        <w:pStyle w:val="ListParagraph"/>
        <w:numPr>
          <w:ilvl w:val="1"/>
          <w:numId w:val="31"/>
        </w:numPr>
      </w:pPr>
      <w:r>
        <w:t xml:space="preserve">After the system is adapted/trained for the conditions of the case, the system </w:t>
      </w:r>
      <w:r w:rsidRPr="00A8375E">
        <w:rPr>
          <w:u w:val="single"/>
        </w:rPr>
        <w:t>shall</w:t>
      </w:r>
      <w:r>
        <w:t xml:space="preserve"> be validated under conditions reflecting those of the case. Once validation has begun, the system </w:t>
      </w:r>
      <w:r w:rsidRPr="00A8375E">
        <w:rPr>
          <w:u w:val="single"/>
        </w:rPr>
        <w:t>shall not</w:t>
      </w:r>
      <w:r>
        <w:t xml:space="preserve"> be modified. After validation results have been obtained, those results </w:t>
      </w:r>
      <w:r w:rsidRPr="00A8375E">
        <w:rPr>
          <w:u w:val="single"/>
        </w:rPr>
        <w:t>shall not</w:t>
      </w:r>
      <w:r>
        <w:t xml:space="preserve"> be modified. The comparison of the questioned- and known-speaker recordings </w:t>
      </w:r>
      <w:r w:rsidRPr="00A8375E">
        <w:rPr>
          <w:u w:val="single"/>
        </w:rPr>
        <w:t>shall not</w:t>
      </w:r>
      <w:r>
        <w:t xml:space="preserve"> be made until after the validation results have been obtained.</w:t>
      </w:r>
    </w:p>
    <w:p w14:paraId="1B161DCA" w14:textId="77777777" w:rsidR="00A8375E" w:rsidRPr="00A8375E" w:rsidRDefault="00A8375E" w:rsidP="00A8375E">
      <w:pPr>
        <w:pStyle w:val="indent"/>
      </w:pPr>
      <w:r>
        <w:t>Req</w:t>
      </w:r>
      <w:r w:rsidRPr="00A8375E">
        <w:t>uirement(s) complied with?</w:t>
      </w:r>
      <w:r w:rsidRPr="00A8375E">
        <w:tab/>
        <w:t xml:space="preserve">Yes </w:t>
      </w:r>
      <w:sdt>
        <w:sdtPr>
          <w:id w:val="-1559160181"/>
          <w14:checkbox>
            <w14:checked w14:val="0"/>
            <w14:checkedState w14:val="2612" w14:font="MS Gothic"/>
            <w14:uncheckedState w14:val="2610" w14:font="MS Gothic"/>
          </w14:checkbox>
        </w:sdtPr>
        <w:sdtEndPr/>
        <w:sdtContent>
          <w:r w:rsidRPr="00A8375E">
            <w:rPr>
              <w:rFonts w:ascii="Segoe UI Symbol" w:hAnsi="Segoe UI Symbol" w:cs="Segoe UI Symbol"/>
            </w:rPr>
            <w:t>☐</w:t>
          </w:r>
        </w:sdtContent>
      </w:sdt>
      <w:r w:rsidRPr="00A8375E">
        <w:tab/>
        <w:t xml:space="preserve">No </w:t>
      </w:r>
      <w:sdt>
        <w:sdtPr>
          <w:id w:val="-1813012046"/>
          <w14:checkbox>
            <w14:checked w14:val="0"/>
            <w14:checkedState w14:val="2612" w14:font="MS Gothic"/>
            <w14:uncheckedState w14:val="2610" w14:font="MS Gothic"/>
          </w14:checkbox>
        </w:sdtPr>
        <w:sdtEndPr/>
        <w:sdtContent>
          <w:r w:rsidRPr="00A8375E">
            <w:rPr>
              <w:rFonts w:ascii="Segoe UI Symbol" w:hAnsi="Segoe UI Symbol" w:cs="Segoe UI Symbol"/>
            </w:rPr>
            <w:t>☐</w:t>
          </w:r>
        </w:sdtContent>
      </w:sdt>
      <w:r w:rsidRPr="00A8375E">
        <w:tab/>
      </w:r>
      <w:r w:rsidRPr="00A8375E">
        <w:tab/>
        <w:t xml:space="preserve">NA </w:t>
      </w:r>
      <w:sdt>
        <w:sdtPr>
          <w:id w:val="2121805927"/>
          <w14:checkbox>
            <w14:checked w14:val="0"/>
            <w14:checkedState w14:val="2612" w14:font="MS Gothic"/>
            <w14:uncheckedState w14:val="2610" w14:font="MS Gothic"/>
          </w14:checkbox>
        </w:sdtPr>
        <w:sdtEndPr/>
        <w:sdtContent>
          <w:r w:rsidRPr="00A8375E">
            <w:rPr>
              <w:rFonts w:ascii="Segoe UI Symbol" w:hAnsi="Segoe UI Symbol" w:cs="Segoe UI Symbol"/>
            </w:rPr>
            <w:t>☐</w:t>
          </w:r>
        </w:sdtContent>
      </w:sdt>
    </w:p>
    <w:p w14:paraId="3A819D5C" w14:textId="77777777" w:rsidR="00A8375E" w:rsidRPr="00A8375E" w:rsidRDefault="00A8375E" w:rsidP="00A8375E">
      <w:pPr>
        <w:pStyle w:val="indent"/>
      </w:pPr>
      <w:r w:rsidRPr="00A8375E">
        <w:t>Location(s) in report (if applicable):</w:t>
      </w:r>
    </w:p>
    <w:p w14:paraId="197E9722" w14:textId="77777777" w:rsidR="00A8375E" w:rsidRPr="00A8375E" w:rsidRDefault="00A8375E" w:rsidP="00A8375E">
      <w:pPr>
        <w:pStyle w:val="indent"/>
      </w:pPr>
    </w:p>
    <w:p w14:paraId="2878BC7C" w14:textId="77777777" w:rsidR="00A8375E" w:rsidRPr="00A8375E" w:rsidRDefault="00A8375E" w:rsidP="00A8375E">
      <w:pPr>
        <w:pStyle w:val="indent"/>
      </w:pPr>
      <w:r w:rsidRPr="00A8375E">
        <w:lastRenderedPageBreak/>
        <w:t>Comments / Recommendations:</w:t>
      </w:r>
    </w:p>
    <w:p w14:paraId="3AE39F50" w14:textId="77777777" w:rsidR="00A8375E" w:rsidRPr="00A8375E" w:rsidRDefault="00A8375E" w:rsidP="00A8375E">
      <w:pPr>
        <w:pStyle w:val="indent"/>
      </w:pPr>
    </w:p>
    <w:p w14:paraId="496397BA" w14:textId="77777777" w:rsidR="00A8375E" w:rsidRPr="00A8375E" w:rsidRDefault="00A8375E" w:rsidP="00A8375E">
      <w:pPr>
        <w:pStyle w:val="indent"/>
      </w:pPr>
      <w:r w:rsidRPr="00A8375E">
        <w:t>Action(s) taken / Response:</w:t>
      </w:r>
    </w:p>
    <w:p w14:paraId="0CC0A858" w14:textId="77777777" w:rsidR="00A8375E" w:rsidRPr="00A8375E" w:rsidRDefault="00A8375E" w:rsidP="00A8375E">
      <w:pPr>
        <w:pStyle w:val="indent"/>
      </w:pPr>
    </w:p>
    <w:p w14:paraId="5606EF6A" w14:textId="77777777" w:rsidR="00A8375E" w:rsidRPr="00A8375E" w:rsidRDefault="00A8375E" w:rsidP="00A8375E">
      <w:pPr>
        <w:pStyle w:val="indent"/>
      </w:pPr>
    </w:p>
    <w:p w14:paraId="61474591" w14:textId="28BDD7D1" w:rsidR="00D5575A" w:rsidRDefault="00D5575A" w:rsidP="001E0306">
      <w:pPr>
        <w:pStyle w:val="ListParagraph"/>
        <w:numPr>
          <w:ilvl w:val="1"/>
          <w:numId w:val="31"/>
        </w:numPr>
      </w:pPr>
      <w:r>
        <w:t xml:space="preserve">For the comparison of the questioned- and known-speaker recordings, the likelihood-ratio output of the system </w:t>
      </w:r>
      <w:r w:rsidRPr="00A8375E">
        <w:rPr>
          <w:u w:val="single"/>
        </w:rPr>
        <w:t>shall</w:t>
      </w:r>
      <w:r>
        <w:t xml:space="preserve"> be directly report</w:t>
      </w:r>
      <w:r w:rsidR="00A8375E">
        <w:t>ed</w:t>
      </w:r>
      <w:r>
        <w:t xml:space="preserve"> a</w:t>
      </w:r>
      <w:r w:rsidR="00A8375E">
        <w:t>s</w:t>
      </w:r>
      <w:r>
        <w:t xml:space="preserve"> the strength-of-evidence conclusion.</w:t>
      </w:r>
    </w:p>
    <w:p w14:paraId="488BCEFF" w14:textId="77777777" w:rsidR="00A8375E" w:rsidRPr="00A8375E" w:rsidRDefault="00A8375E" w:rsidP="00A8375E">
      <w:pPr>
        <w:pStyle w:val="indent"/>
      </w:pPr>
      <w:r>
        <w:t>Req</w:t>
      </w:r>
      <w:r w:rsidRPr="00A8375E">
        <w:t>uirement(s) complied with?</w:t>
      </w:r>
      <w:r w:rsidRPr="00A8375E">
        <w:tab/>
        <w:t xml:space="preserve">Yes </w:t>
      </w:r>
      <w:sdt>
        <w:sdtPr>
          <w:id w:val="970242880"/>
          <w14:checkbox>
            <w14:checked w14:val="0"/>
            <w14:checkedState w14:val="2612" w14:font="MS Gothic"/>
            <w14:uncheckedState w14:val="2610" w14:font="MS Gothic"/>
          </w14:checkbox>
        </w:sdtPr>
        <w:sdtEndPr/>
        <w:sdtContent>
          <w:r w:rsidRPr="00A8375E">
            <w:rPr>
              <w:rFonts w:ascii="Segoe UI Symbol" w:hAnsi="Segoe UI Symbol" w:cs="Segoe UI Symbol"/>
            </w:rPr>
            <w:t>☐</w:t>
          </w:r>
        </w:sdtContent>
      </w:sdt>
      <w:r w:rsidRPr="00A8375E">
        <w:tab/>
        <w:t xml:space="preserve">No </w:t>
      </w:r>
      <w:sdt>
        <w:sdtPr>
          <w:id w:val="-66426624"/>
          <w14:checkbox>
            <w14:checked w14:val="0"/>
            <w14:checkedState w14:val="2612" w14:font="MS Gothic"/>
            <w14:uncheckedState w14:val="2610" w14:font="MS Gothic"/>
          </w14:checkbox>
        </w:sdtPr>
        <w:sdtEndPr/>
        <w:sdtContent>
          <w:r w:rsidRPr="00A8375E">
            <w:rPr>
              <w:rFonts w:ascii="Segoe UI Symbol" w:hAnsi="Segoe UI Symbol" w:cs="Segoe UI Symbol"/>
            </w:rPr>
            <w:t>☐</w:t>
          </w:r>
        </w:sdtContent>
      </w:sdt>
      <w:r w:rsidRPr="00A8375E">
        <w:tab/>
      </w:r>
      <w:r w:rsidRPr="00A8375E">
        <w:tab/>
        <w:t xml:space="preserve">NA </w:t>
      </w:r>
      <w:sdt>
        <w:sdtPr>
          <w:id w:val="2063518634"/>
          <w14:checkbox>
            <w14:checked w14:val="0"/>
            <w14:checkedState w14:val="2612" w14:font="MS Gothic"/>
            <w14:uncheckedState w14:val="2610" w14:font="MS Gothic"/>
          </w14:checkbox>
        </w:sdtPr>
        <w:sdtEndPr/>
        <w:sdtContent>
          <w:r w:rsidRPr="00A8375E">
            <w:rPr>
              <w:rFonts w:ascii="Segoe UI Symbol" w:hAnsi="Segoe UI Symbol" w:cs="Segoe UI Symbol"/>
            </w:rPr>
            <w:t>☐</w:t>
          </w:r>
        </w:sdtContent>
      </w:sdt>
    </w:p>
    <w:p w14:paraId="3690E1C2" w14:textId="77777777" w:rsidR="00A8375E" w:rsidRPr="00A8375E" w:rsidRDefault="00A8375E" w:rsidP="00A8375E">
      <w:pPr>
        <w:pStyle w:val="indent"/>
      </w:pPr>
      <w:r w:rsidRPr="00A8375E">
        <w:t>Location(s) in report (if applicable):</w:t>
      </w:r>
    </w:p>
    <w:p w14:paraId="6F319023" w14:textId="77777777" w:rsidR="00A8375E" w:rsidRPr="00A8375E" w:rsidRDefault="00A8375E" w:rsidP="00A8375E">
      <w:pPr>
        <w:pStyle w:val="indent"/>
      </w:pPr>
    </w:p>
    <w:p w14:paraId="5B73858D" w14:textId="77777777" w:rsidR="00A8375E" w:rsidRPr="00A8375E" w:rsidRDefault="00A8375E" w:rsidP="00A8375E">
      <w:pPr>
        <w:pStyle w:val="indent"/>
      </w:pPr>
      <w:r w:rsidRPr="00A8375E">
        <w:t>Comments / Recommendations:</w:t>
      </w:r>
    </w:p>
    <w:p w14:paraId="79D74F5B" w14:textId="77777777" w:rsidR="00A8375E" w:rsidRPr="00A8375E" w:rsidRDefault="00A8375E" w:rsidP="00A8375E">
      <w:pPr>
        <w:pStyle w:val="indent"/>
      </w:pPr>
    </w:p>
    <w:p w14:paraId="540C4DCB" w14:textId="77777777" w:rsidR="00A8375E" w:rsidRPr="00A8375E" w:rsidRDefault="00A8375E" w:rsidP="00A8375E">
      <w:pPr>
        <w:pStyle w:val="indent"/>
      </w:pPr>
      <w:r w:rsidRPr="00A8375E">
        <w:t>Action(s) taken / Response:</w:t>
      </w:r>
    </w:p>
    <w:p w14:paraId="771148C6" w14:textId="77777777" w:rsidR="00A8375E" w:rsidRPr="00A8375E" w:rsidRDefault="00A8375E" w:rsidP="00A8375E">
      <w:pPr>
        <w:pStyle w:val="indent"/>
      </w:pPr>
    </w:p>
    <w:p w14:paraId="6D21C093" w14:textId="77777777" w:rsidR="00A8375E" w:rsidRPr="00F250F3" w:rsidRDefault="00A8375E" w:rsidP="00F250F3">
      <w:pPr>
        <w:pStyle w:val="indent"/>
      </w:pPr>
    </w:p>
    <w:p w14:paraId="14626F43" w14:textId="76124049" w:rsidR="00A8375E" w:rsidRDefault="00F250F3" w:rsidP="001E0306">
      <w:pPr>
        <w:pStyle w:val="ListParagraph"/>
        <w:numPr>
          <w:ilvl w:val="1"/>
          <w:numId w:val="31"/>
        </w:numPr>
      </w:pPr>
      <w:r w:rsidRPr="00F250F3">
        <w:rPr>
          <w:u w:val="single"/>
        </w:rPr>
        <w:t>No</w:t>
      </w:r>
      <w:r>
        <w:t xml:space="preserve"> practitioner involved in the case </w:t>
      </w:r>
      <w:r w:rsidRPr="00F250F3">
        <w:rPr>
          <w:u w:val="single"/>
        </w:rPr>
        <w:t>shall</w:t>
      </w:r>
      <w:r>
        <w:t xml:space="preserve"> conduct detailed listening of both the questioned- and known-speaker </w:t>
      </w:r>
      <w:r w:rsidR="00F32F95">
        <w:t xml:space="preserve">recordings for comparison purposes. If it is necessary for a single practitioner to listen to both questioned- and known-speaker recordings, steps </w:t>
      </w:r>
      <w:r w:rsidR="00F32F95" w:rsidRPr="00F32F95">
        <w:rPr>
          <w:u w:val="single"/>
        </w:rPr>
        <w:t>should</w:t>
      </w:r>
      <w:r w:rsidR="00F32F95">
        <w:t xml:space="preserve"> be taken to reduce the potential of the practitioner forming a perception-based judgement with respect to the same-speaker versus different-speaker hypotheses, e.g., by requiring a </w:t>
      </w:r>
      <w:r w:rsidR="00F32F95">
        <w:lastRenderedPageBreak/>
        <w:t>substantial time interval between when the practitioner listens to questioned-speaker recordings and when they listen to known-speaker recordings.</w:t>
      </w:r>
    </w:p>
    <w:p w14:paraId="405D1A5A" w14:textId="77777777" w:rsidR="00F250F3" w:rsidRPr="00F250F3" w:rsidRDefault="00F250F3" w:rsidP="00F250F3">
      <w:pPr>
        <w:pStyle w:val="indent"/>
      </w:pPr>
      <w:r w:rsidRPr="00F250F3">
        <w:t>Requirement(s) complied with?</w:t>
      </w:r>
      <w:r w:rsidRPr="00F250F3">
        <w:tab/>
        <w:t xml:space="preserve">Yes </w:t>
      </w:r>
      <w:sdt>
        <w:sdtPr>
          <w:id w:val="-1173106770"/>
          <w14:checkbox>
            <w14:checked w14:val="0"/>
            <w14:checkedState w14:val="2612" w14:font="MS Gothic"/>
            <w14:uncheckedState w14:val="2610" w14:font="MS Gothic"/>
          </w14:checkbox>
        </w:sdtPr>
        <w:sdtEndPr/>
        <w:sdtContent>
          <w:r w:rsidRPr="00F250F3">
            <w:rPr>
              <w:rFonts w:ascii="Segoe UI Symbol" w:hAnsi="Segoe UI Symbol" w:cs="Segoe UI Symbol"/>
            </w:rPr>
            <w:t>☐</w:t>
          </w:r>
        </w:sdtContent>
      </w:sdt>
      <w:r w:rsidRPr="00F250F3">
        <w:tab/>
        <w:t xml:space="preserve">No </w:t>
      </w:r>
      <w:sdt>
        <w:sdtPr>
          <w:id w:val="-1176342272"/>
          <w14:checkbox>
            <w14:checked w14:val="0"/>
            <w14:checkedState w14:val="2612" w14:font="MS Gothic"/>
            <w14:uncheckedState w14:val="2610" w14:font="MS Gothic"/>
          </w14:checkbox>
        </w:sdtPr>
        <w:sdtEndPr/>
        <w:sdtContent>
          <w:r w:rsidRPr="00F250F3">
            <w:rPr>
              <w:rFonts w:ascii="Segoe UI Symbol" w:hAnsi="Segoe UI Symbol" w:cs="Segoe UI Symbol"/>
            </w:rPr>
            <w:t>☐</w:t>
          </w:r>
        </w:sdtContent>
      </w:sdt>
      <w:r w:rsidRPr="00F250F3">
        <w:tab/>
      </w:r>
      <w:r w:rsidRPr="00F250F3">
        <w:tab/>
        <w:t xml:space="preserve">NA </w:t>
      </w:r>
      <w:sdt>
        <w:sdtPr>
          <w:id w:val="1799570682"/>
          <w14:checkbox>
            <w14:checked w14:val="0"/>
            <w14:checkedState w14:val="2612" w14:font="MS Gothic"/>
            <w14:uncheckedState w14:val="2610" w14:font="MS Gothic"/>
          </w14:checkbox>
        </w:sdtPr>
        <w:sdtEndPr/>
        <w:sdtContent>
          <w:r w:rsidRPr="00F250F3">
            <w:rPr>
              <w:rFonts w:ascii="Segoe UI Symbol" w:hAnsi="Segoe UI Symbol" w:cs="Segoe UI Symbol"/>
            </w:rPr>
            <w:t>☐</w:t>
          </w:r>
        </w:sdtContent>
      </w:sdt>
    </w:p>
    <w:p w14:paraId="4EC8C889" w14:textId="77777777" w:rsidR="00F250F3" w:rsidRPr="00F250F3" w:rsidRDefault="00F250F3" w:rsidP="00F250F3">
      <w:pPr>
        <w:pStyle w:val="indent"/>
      </w:pPr>
      <w:r w:rsidRPr="00F250F3">
        <w:t>Location(s) in report (if applicable):</w:t>
      </w:r>
    </w:p>
    <w:p w14:paraId="07C20172" w14:textId="77777777" w:rsidR="00F250F3" w:rsidRPr="00F250F3" w:rsidRDefault="00F250F3" w:rsidP="00F250F3">
      <w:pPr>
        <w:pStyle w:val="indent"/>
      </w:pPr>
    </w:p>
    <w:p w14:paraId="368D8938" w14:textId="3EAD72D4" w:rsidR="00000740" w:rsidRDefault="00F250F3" w:rsidP="00000740">
      <w:pPr>
        <w:pStyle w:val="indent"/>
      </w:pPr>
      <w:r w:rsidRPr="00F250F3">
        <w:t>Comments / Recommendations:</w:t>
      </w:r>
      <w:r w:rsidR="00000740" w:rsidRPr="00000740">
        <w:t xml:space="preserve"> </w:t>
      </w:r>
      <w:r w:rsidR="00000740">
        <w:br/>
        <w:t xml:space="preserve">(Include comments on whether </w:t>
      </w:r>
      <w:r w:rsidR="00000740">
        <w:t xml:space="preserve">a single </w:t>
      </w:r>
      <w:r w:rsidR="00000740">
        <w:t>practitioner</w:t>
      </w:r>
      <w:r w:rsidR="00000740">
        <w:t xml:space="preserve"> listened to both questioned-speaker and known-speaker recordings, and, if so, what </w:t>
      </w:r>
      <w:r w:rsidR="00000740" w:rsidRPr="00000740">
        <w:t>steps</w:t>
      </w:r>
      <w:r w:rsidR="00000740">
        <w:t>, if any, were</w:t>
      </w:r>
      <w:r w:rsidR="00000740" w:rsidRPr="00000740">
        <w:t xml:space="preserve"> taken to reduce the potential of the practitioner forming a perception-based judgement</w:t>
      </w:r>
      <w:r w:rsidR="00000740">
        <w:t xml:space="preserve">.) </w:t>
      </w:r>
    </w:p>
    <w:p w14:paraId="38BE2571" w14:textId="6ED5FC96" w:rsidR="00F250F3" w:rsidRPr="00F250F3" w:rsidRDefault="00F250F3" w:rsidP="00F250F3">
      <w:pPr>
        <w:pStyle w:val="indent"/>
      </w:pPr>
    </w:p>
    <w:p w14:paraId="71AF2E46" w14:textId="77777777" w:rsidR="00F250F3" w:rsidRPr="00F250F3" w:rsidRDefault="00F250F3" w:rsidP="00F250F3">
      <w:pPr>
        <w:pStyle w:val="indent"/>
      </w:pPr>
    </w:p>
    <w:p w14:paraId="688F258B" w14:textId="77777777" w:rsidR="00F250F3" w:rsidRPr="00F250F3" w:rsidRDefault="00F250F3" w:rsidP="00F250F3">
      <w:pPr>
        <w:pStyle w:val="indent"/>
      </w:pPr>
      <w:r w:rsidRPr="00F250F3">
        <w:t>Action(s) taken / Response:</w:t>
      </w:r>
    </w:p>
    <w:p w14:paraId="56A037E9" w14:textId="77777777" w:rsidR="00F250F3" w:rsidRPr="00F250F3" w:rsidRDefault="00F250F3" w:rsidP="00F250F3">
      <w:pPr>
        <w:pStyle w:val="indent"/>
      </w:pPr>
    </w:p>
    <w:p w14:paraId="5B8DCD7E" w14:textId="77777777" w:rsidR="00F250F3" w:rsidRPr="00F250F3" w:rsidRDefault="00F250F3" w:rsidP="00F250F3">
      <w:pPr>
        <w:pStyle w:val="indent"/>
      </w:pPr>
    </w:p>
    <w:p w14:paraId="04070A37" w14:textId="3B71B8DB" w:rsidR="001E0306" w:rsidRDefault="00F32F95" w:rsidP="00F32F95">
      <w:pPr>
        <w:pStyle w:val="Heading1"/>
        <w:numPr>
          <w:ilvl w:val="0"/>
          <w:numId w:val="31"/>
        </w:numPr>
      </w:pPr>
      <w:r>
        <w:t>Other reviewer comments / recommendations</w:t>
      </w:r>
    </w:p>
    <w:p w14:paraId="14CD8B7E" w14:textId="6066C99B" w:rsidR="00993220" w:rsidRPr="00993220" w:rsidRDefault="00993220" w:rsidP="00993220">
      <w:r>
        <w:t>Provide any comments or recommendations not already included in responses to earlier questions.</w:t>
      </w:r>
    </w:p>
    <w:p w14:paraId="51C0DAF7" w14:textId="1790D731" w:rsidR="00F32F95" w:rsidRDefault="00F32F95" w:rsidP="00F32F95">
      <w:pPr>
        <w:pStyle w:val="indent"/>
        <w:numPr>
          <w:ilvl w:val="1"/>
          <w:numId w:val="31"/>
        </w:numPr>
      </w:pPr>
    </w:p>
    <w:p w14:paraId="2A9C2F1F" w14:textId="44C87434" w:rsidR="00F32F95" w:rsidRDefault="00F32F95" w:rsidP="00F32F95">
      <w:pPr>
        <w:pStyle w:val="indent"/>
      </w:pPr>
    </w:p>
    <w:p w14:paraId="591ED4B8" w14:textId="0ED36AEB" w:rsidR="00F32F95" w:rsidRDefault="00F32F95" w:rsidP="00F32F95">
      <w:pPr>
        <w:pStyle w:val="indent"/>
      </w:pPr>
    </w:p>
    <w:p w14:paraId="5FB96534" w14:textId="62513A1D" w:rsidR="00F32F95" w:rsidRDefault="00F32F95" w:rsidP="00F32F95">
      <w:pPr>
        <w:pStyle w:val="Heading1"/>
        <w:numPr>
          <w:ilvl w:val="0"/>
          <w:numId w:val="31"/>
        </w:numPr>
      </w:pPr>
      <w:r>
        <w:t>Proofreading corrections</w:t>
      </w:r>
    </w:p>
    <w:p w14:paraId="612F5F92" w14:textId="55944766" w:rsidR="00993220" w:rsidRPr="00993220" w:rsidRDefault="00993220" w:rsidP="00993220">
      <w:r>
        <w:lastRenderedPageBreak/>
        <w:t>This section applies to spelling, typographical, and formatting errors, not substantive errors.</w:t>
      </w:r>
      <w:r w:rsidR="00E93A6E">
        <w:t xml:space="preserve"> Raise substantive errors should be raised in other sections.</w:t>
      </w:r>
    </w:p>
    <w:p w14:paraId="6400F7EF" w14:textId="0FA92277" w:rsidR="00F32F95" w:rsidRDefault="00F32F95" w:rsidP="00F32F95">
      <w:pPr>
        <w:pStyle w:val="ListParagraph"/>
        <w:numPr>
          <w:ilvl w:val="1"/>
          <w:numId w:val="31"/>
        </w:numPr>
      </w:pPr>
      <w:r>
        <w:t>The reviewer has indicated proofreading corrections using “track changes” on a copy of the report</w:t>
      </w:r>
      <w:r w:rsidR="000D404D">
        <w:t>,</w:t>
      </w:r>
      <w:r>
        <w:t xml:space="preserve"> and has provided this to the author.</w:t>
      </w:r>
    </w:p>
    <w:p w14:paraId="5872AEFE" w14:textId="634D5646" w:rsidR="00F32F95" w:rsidRPr="00F250F3" w:rsidRDefault="00F32F95" w:rsidP="00F32F95">
      <w:pPr>
        <w:pStyle w:val="indent"/>
      </w:pPr>
      <w:r w:rsidRPr="00F250F3">
        <w:t xml:space="preserve">Yes </w:t>
      </w:r>
      <w:sdt>
        <w:sdtPr>
          <w:id w:val="-617529345"/>
          <w14:checkbox>
            <w14:checked w14:val="0"/>
            <w14:checkedState w14:val="2612" w14:font="MS Gothic"/>
            <w14:uncheckedState w14:val="2610" w14:font="MS Gothic"/>
          </w14:checkbox>
        </w:sdtPr>
        <w:sdtEndPr/>
        <w:sdtContent>
          <w:r w:rsidRPr="00F250F3">
            <w:rPr>
              <w:rFonts w:ascii="Segoe UI Symbol" w:hAnsi="Segoe UI Symbol" w:cs="Segoe UI Symbol"/>
            </w:rPr>
            <w:t>☐</w:t>
          </w:r>
        </w:sdtContent>
      </w:sdt>
      <w:r w:rsidRPr="00F250F3">
        <w:tab/>
      </w:r>
      <w:r>
        <w:tab/>
      </w:r>
      <w:r w:rsidRPr="00F250F3">
        <w:t xml:space="preserve">NA </w:t>
      </w:r>
      <w:sdt>
        <w:sdtPr>
          <w:id w:val="-1354871890"/>
          <w14:checkbox>
            <w14:checked w14:val="0"/>
            <w14:checkedState w14:val="2612" w14:font="MS Gothic"/>
            <w14:uncheckedState w14:val="2610" w14:font="MS Gothic"/>
          </w14:checkbox>
        </w:sdtPr>
        <w:sdtEndPr/>
        <w:sdtContent>
          <w:r w:rsidRPr="00F32F95">
            <w:rPr>
              <w:rFonts w:ascii="Segoe UI Symbol" w:hAnsi="Segoe UI Symbol" w:cs="Segoe UI Symbol"/>
            </w:rPr>
            <w:t>☐</w:t>
          </w:r>
        </w:sdtContent>
      </w:sdt>
    </w:p>
    <w:p w14:paraId="1A811B18" w14:textId="77777777" w:rsidR="00F32F95" w:rsidRDefault="00F32F95" w:rsidP="00F32F95">
      <w:pPr>
        <w:pStyle w:val="indent"/>
      </w:pPr>
    </w:p>
    <w:p w14:paraId="78144517" w14:textId="2E9753DC" w:rsidR="00F32F95" w:rsidRDefault="00087FC9" w:rsidP="00F32F95">
      <w:pPr>
        <w:pStyle w:val="ListParagraph"/>
        <w:numPr>
          <w:ilvl w:val="1"/>
          <w:numId w:val="31"/>
        </w:numPr>
      </w:pPr>
      <w:r>
        <w:t xml:space="preserve">The author has considered the </w:t>
      </w:r>
      <w:r w:rsidR="000D404D">
        <w:t>reviewer</w:t>
      </w:r>
      <w:r w:rsidR="00E82B9B">
        <w:t>’</w:t>
      </w:r>
      <w:r w:rsidR="000D404D">
        <w:t xml:space="preserve">s indicated </w:t>
      </w:r>
      <w:r>
        <w:t>proofreading corrections and made corrections as they deemed appropriate.</w:t>
      </w:r>
    </w:p>
    <w:p w14:paraId="7366942D" w14:textId="77777777" w:rsidR="00087FC9" w:rsidRPr="00F250F3" w:rsidRDefault="00087FC9" w:rsidP="00087FC9">
      <w:pPr>
        <w:pStyle w:val="indent"/>
      </w:pPr>
      <w:r w:rsidRPr="00F250F3">
        <w:t xml:space="preserve">Yes </w:t>
      </w:r>
      <w:sdt>
        <w:sdtPr>
          <w:id w:val="-827677057"/>
          <w14:checkbox>
            <w14:checked w14:val="0"/>
            <w14:checkedState w14:val="2612" w14:font="MS Gothic"/>
            <w14:uncheckedState w14:val="2610" w14:font="MS Gothic"/>
          </w14:checkbox>
        </w:sdtPr>
        <w:sdtEndPr/>
        <w:sdtContent>
          <w:r w:rsidRPr="00F250F3">
            <w:rPr>
              <w:rFonts w:ascii="Segoe UI Symbol" w:hAnsi="Segoe UI Symbol" w:cs="Segoe UI Symbol"/>
            </w:rPr>
            <w:t>☐</w:t>
          </w:r>
        </w:sdtContent>
      </w:sdt>
      <w:r w:rsidRPr="00F250F3">
        <w:tab/>
      </w:r>
      <w:r>
        <w:tab/>
      </w:r>
      <w:r w:rsidRPr="00F250F3">
        <w:t xml:space="preserve">NA </w:t>
      </w:r>
      <w:sdt>
        <w:sdtPr>
          <w:id w:val="-1492795200"/>
          <w14:checkbox>
            <w14:checked w14:val="0"/>
            <w14:checkedState w14:val="2612" w14:font="MS Gothic"/>
            <w14:uncheckedState w14:val="2610" w14:font="MS Gothic"/>
          </w14:checkbox>
        </w:sdtPr>
        <w:sdtEndPr/>
        <w:sdtContent>
          <w:r w:rsidRPr="00F32F95">
            <w:rPr>
              <w:rFonts w:ascii="Segoe UI Symbol" w:hAnsi="Segoe UI Symbol" w:cs="Segoe UI Symbol"/>
            </w:rPr>
            <w:t>☐</w:t>
          </w:r>
        </w:sdtContent>
      </w:sdt>
    </w:p>
    <w:p w14:paraId="5DA463C0" w14:textId="077258BB" w:rsidR="00087FC9" w:rsidRDefault="00087FC9" w:rsidP="00087FC9">
      <w:pPr>
        <w:pStyle w:val="ListParagraph"/>
        <w:ind w:left="1134"/>
      </w:pPr>
    </w:p>
    <w:p w14:paraId="48C2A5A5" w14:textId="77777777" w:rsidR="00DE6251" w:rsidRPr="000212B0" w:rsidRDefault="00DE6251" w:rsidP="00DE6251"/>
    <w:sectPr w:rsidR="00DE6251" w:rsidRPr="000212B0" w:rsidSect="00A06E7E">
      <w:headerReference w:type="default" r:id="rId8"/>
      <w:type w:val="continuous"/>
      <w:pgSz w:w="11907" w:h="16839" w:code="9"/>
      <w:pgMar w:top="1132" w:right="1132" w:bottom="1132" w:left="1132" w:header="1134"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D4979" w14:textId="77777777" w:rsidR="0002603A" w:rsidRDefault="0002603A" w:rsidP="003226DE">
      <w:r>
        <w:separator/>
      </w:r>
    </w:p>
    <w:p w14:paraId="55089A6C" w14:textId="77777777" w:rsidR="0002603A" w:rsidRDefault="0002603A" w:rsidP="003226DE"/>
  </w:endnote>
  <w:endnote w:type="continuationSeparator" w:id="0">
    <w:p w14:paraId="46DDBFA7" w14:textId="77777777" w:rsidR="0002603A" w:rsidRDefault="0002603A" w:rsidP="003226DE">
      <w:r>
        <w:continuationSeparator/>
      </w:r>
    </w:p>
    <w:p w14:paraId="440E44EE" w14:textId="77777777" w:rsidR="0002603A" w:rsidRDefault="0002603A" w:rsidP="00322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FA781" w14:textId="77777777" w:rsidR="0002603A" w:rsidRPr="00086430" w:rsidRDefault="0002603A" w:rsidP="00086430">
      <w:pPr>
        <w:pStyle w:val="Footer"/>
      </w:pPr>
    </w:p>
  </w:footnote>
  <w:footnote w:type="continuationSeparator" w:id="0">
    <w:p w14:paraId="12AB1314" w14:textId="77777777" w:rsidR="0002603A" w:rsidRDefault="0002603A" w:rsidP="003226DE">
      <w:r>
        <w:continuationSeparator/>
      </w:r>
    </w:p>
    <w:p w14:paraId="48079146" w14:textId="77777777" w:rsidR="0002603A" w:rsidRDefault="0002603A" w:rsidP="003226DE"/>
  </w:footnote>
  <w:footnote w:type="continuationNotice" w:id="1">
    <w:p w14:paraId="3DFACB69" w14:textId="77777777" w:rsidR="0002603A" w:rsidRDefault="0002603A" w:rsidP="003226DE"/>
    <w:p w14:paraId="595A4566" w14:textId="77777777" w:rsidR="0002603A" w:rsidRDefault="0002603A" w:rsidP="003226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7CFEB" w14:textId="1FDF842C" w:rsidR="00EC1A70" w:rsidRDefault="003B1AA0" w:rsidP="003226DE">
    <w:pPr>
      <w:pStyle w:val="Header"/>
    </w:pPr>
    <w:r w:rsidRPr="003B1AA0">
      <w:t>case ID - report ID - YY</w:t>
    </w:r>
    <w:r w:rsidR="006D3048">
      <w:t>Y</w:t>
    </w:r>
    <w:r w:rsidRPr="003B1AA0">
      <w:t>Y-MM-DDa - technical review YYYY-MM-DDa</w:t>
    </w:r>
    <w:r w:rsidR="000212B0" w:rsidRPr="000212B0">
      <w:t xml:space="preserve"> </w:t>
    </w:r>
    <w:r w:rsidR="00EC1A70" w:rsidRPr="009E72AB">
      <w:ptab w:relativeTo="margin" w:alignment="right" w:leader="none"/>
    </w:r>
    <w:r w:rsidR="00EC1A70" w:rsidRPr="009E72AB">
      <w:t xml:space="preserve">Page </w:t>
    </w:r>
    <w:r w:rsidR="00EC1A70" w:rsidRPr="009E72AB">
      <w:fldChar w:fldCharType="begin"/>
    </w:r>
    <w:r w:rsidR="00EC1A70" w:rsidRPr="009E72AB">
      <w:instrText xml:space="preserve"> PAGE  \* Arabic  \* MERGEFORMAT </w:instrText>
    </w:r>
    <w:r w:rsidR="00EC1A70" w:rsidRPr="009E72AB">
      <w:fldChar w:fldCharType="separate"/>
    </w:r>
    <w:r w:rsidR="00EC1A70">
      <w:rPr>
        <w:noProof/>
      </w:rPr>
      <w:t>1</w:t>
    </w:r>
    <w:r w:rsidR="00EC1A70" w:rsidRPr="009E72AB">
      <w:fldChar w:fldCharType="end"/>
    </w:r>
    <w:r w:rsidR="00EC1A70" w:rsidRPr="009E72AB">
      <w:t xml:space="preserve"> of </w:t>
    </w:r>
    <w:r w:rsidR="00EC1A70">
      <w:rPr>
        <w:noProof/>
      </w:rPr>
      <w:fldChar w:fldCharType="begin"/>
    </w:r>
    <w:r w:rsidR="00EC1A70">
      <w:rPr>
        <w:noProof/>
      </w:rPr>
      <w:instrText xml:space="preserve"> NUMPAGES  \* Arabic  \* MERGEFORMAT </w:instrText>
    </w:r>
    <w:r w:rsidR="00EC1A70">
      <w:rPr>
        <w:noProof/>
      </w:rPr>
      <w:fldChar w:fldCharType="separate"/>
    </w:r>
    <w:r w:rsidR="00EC1A70">
      <w:rPr>
        <w:noProof/>
      </w:rPr>
      <w:t>1</w:t>
    </w:r>
    <w:r w:rsidR="00EC1A70">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9D288F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BB64611E"/>
    <w:name w:val="Legal"/>
    <w:lvl w:ilvl="0">
      <w:start w:val="1"/>
      <w:numFmt w:val="decimal"/>
      <w:pStyle w:val="Legal1"/>
      <w:lvlText w:val="%1"/>
      <w:lvlJc w:val="left"/>
    </w:lvl>
    <w:lvl w:ilvl="1">
      <w:start w:val="1"/>
      <w:numFmt w:val="decimal"/>
      <w:pStyle w:val="Legal2"/>
      <w:lvlText w:val="%1.%2"/>
      <w:lvlJc w:val="left"/>
    </w:lvl>
    <w:lvl w:ilvl="2">
      <w:start w:val="1"/>
      <w:numFmt w:val="decimal"/>
      <w:pStyle w:val="Legal3"/>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numFmt w:val="decimal"/>
      <w:lvlText w:val=""/>
      <w:lvlJc w:val="left"/>
    </w:lvl>
  </w:abstractNum>
  <w:abstractNum w:abstractNumId="2" w15:restartNumberingAfterBreak="0">
    <w:nsid w:val="02BA5807"/>
    <w:multiLevelType w:val="hybridMultilevel"/>
    <w:tmpl w:val="B4CA2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CB507F"/>
    <w:multiLevelType w:val="hybridMultilevel"/>
    <w:tmpl w:val="B19644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2B5F4B"/>
    <w:multiLevelType w:val="hybridMultilevel"/>
    <w:tmpl w:val="274849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5D490A"/>
    <w:multiLevelType w:val="hybridMultilevel"/>
    <w:tmpl w:val="6B809340"/>
    <w:lvl w:ilvl="0" w:tplc="4B72D16A">
      <w:start w:val="1"/>
      <w:numFmt w:val="decimal"/>
      <w:lvlText w:val="%1."/>
      <w:lvlJc w:val="left"/>
      <w:pPr>
        <w:ind w:left="425" w:hanging="42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22370C"/>
    <w:multiLevelType w:val="hybridMultilevel"/>
    <w:tmpl w:val="F224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1F4176"/>
    <w:multiLevelType w:val="multilevel"/>
    <w:tmpl w:val="AC3275A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9569BA"/>
    <w:multiLevelType w:val="hybridMultilevel"/>
    <w:tmpl w:val="985A220A"/>
    <w:lvl w:ilvl="0" w:tplc="08090001">
      <w:start w:val="1"/>
      <w:numFmt w:val="bullet"/>
      <w:lvlText w:val=""/>
      <w:lvlJc w:val="left"/>
      <w:pPr>
        <w:ind w:left="839" w:hanging="360"/>
      </w:pPr>
      <w:rPr>
        <w:rFonts w:ascii="Symbol" w:hAnsi="Symbol" w:hint="default"/>
      </w:rPr>
    </w:lvl>
    <w:lvl w:ilvl="1" w:tplc="08090003" w:tentative="1">
      <w:start w:val="1"/>
      <w:numFmt w:val="bullet"/>
      <w:lvlText w:val="o"/>
      <w:lvlJc w:val="left"/>
      <w:pPr>
        <w:ind w:left="1559" w:hanging="360"/>
      </w:pPr>
      <w:rPr>
        <w:rFonts w:ascii="Courier New" w:hAnsi="Courier New" w:cs="Courier New" w:hint="default"/>
      </w:rPr>
    </w:lvl>
    <w:lvl w:ilvl="2" w:tplc="08090005" w:tentative="1">
      <w:start w:val="1"/>
      <w:numFmt w:val="bullet"/>
      <w:lvlText w:val=""/>
      <w:lvlJc w:val="left"/>
      <w:pPr>
        <w:ind w:left="2279" w:hanging="360"/>
      </w:pPr>
      <w:rPr>
        <w:rFonts w:ascii="Wingdings" w:hAnsi="Wingdings" w:hint="default"/>
      </w:rPr>
    </w:lvl>
    <w:lvl w:ilvl="3" w:tplc="08090001" w:tentative="1">
      <w:start w:val="1"/>
      <w:numFmt w:val="bullet"/>
      <w:lvlText w:val=""/>
      <w:lvlJc w:val="left"/>
      <w:pPr>
        <w:ind w:left="2999" w:hanging="360"/>
      </w:pPr>
      <w:rPr>
        <w:rFonts w:ascii="Symbol" w:hAnsi="Symbol" w:hint="default"/>
      </w:rPr>
    </w:lvl>
    <w:lvl w:ilvl="4" w:tplc="08090003" w:tentative="1">
      <w:start w:val="1"/>
      <w:numFmt w:val="bullet"/>
      <w:lvlText w:val="o"/>
      <w:lvlJc w:val="left"/>
      <w:pPr>
        <w:ind w:left="3719" w:hanging="360"/>
      </w:pPr>
      <w:rPr>
        <w:rFonts w:ascii="Courier New" w:hAnsi="Courier New" w:cs="Courier New" w:hint="default"/>
      </w:rPr>
    </w:lvl>
    <w:lvl w:ilvl="5" w:tplc="08090005" w:tentative="1">
      <w:start w:val="1"/>
      <w:numFmt w:val="bullet"/>
      <w:lvlText w:val=""/>
      <w:lvlJc w:val="left"/>
      <w:pPr>
        <w:ind w:left="4439" w:hanging="360"/>
      </w:pPr>
      <w:rPr>
        <w:rFonts w:ascii="Wingdings" w:hAnsi="Wingdings" w:hint="default"/>
      </w:rPr>
    </w:lvl>
    <w:lvl w:ilvl="6" w:tplc="08090001" w:tentative="1">
      <w:start w:val="1"/>
      <w:numFmt w:val="bullet"/>
      <w:lvlText w:val=""/>
      <w:lvlJc w:val="left"/>
      <w:pPr>
        <w:ind w:left="5159" w:hanging="360"/>
      </w:pPr>
      <w:rPr>
        <w:rFonts w:ascii="Symbol" w:hAnsi="Symbol" w:hint="default"/>
      </w:rPr>
    </w:lvl>
    <w:lvl w:ilvl="7" w:tplc="08090003" w:tentative="1">
      <w:start w:val="1"/>
      <w:numFmt w:val="bullet"/>
      <w:lvlText w:val="o"/>
      <w:lvlJc w:val="left"/>
      <w:pPr>
        <w:ind w:left="5879" w:hanging="360"/>
      </w:pPr>
      <w:rPr>
        <w:rFonts w:ascii="Courier New" w:hAnsi="Courier New" w:cs="Courier New" w:hint="default"/>
      </w:rPr>
    </w:lvl>
    <w:lvl w:ilvl="8" w:tplc="08090005" w:tentative="1">
      <w:start w:val="1"/>
      <w:numFmt w:val="bullet"/>
      <w:lvlText w:val=""/>
      <w:lvlJc w:val="left"/>
      <w:pPr>
        <w:ind w:left="6599" w:hanging="360"/>
      </w:pPr>
      <w:rPr>
        <w:rFonts w:ascii="Wingdings" w:hAnsi="Wingdings" w:hint="default"/>
      </w:rPr>
    </w:lvl>
  </w:abstractNum>
  <w:abstractNum w:abstractNumId="9" w15:restartNumberingAfterBreak="0">
    <w:nsid w:val="17FD0518"/>
    <w:multiLevelType w:val="hybridMultilevel"/>
    <w:tmpl w:val="44FE4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F43651"/>
    <w:multiLevelType w:val="hybridMultilevel"/>
    <w:tmpl w:val="F224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3B0E7B"/>
    <w:multiLevelType w:val="hybridMultilevel"/>
    <w:tmpl w:val="5BC860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C90B82"/>
    <w:multiLevelType w:val="hybridMultilevel"/>
    <w:tmpl w:val="4496B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D23F74"/>
    <w:multiLevelType w:val="hybridMultilevel"/>
    <w:tmpl w:val="E780C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39489B"/>
    <w:multiLevelType w:val="hybridMultilevel"/>
    <w:tmpl w:val="6F684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FD1A91"/>
    <w:multiLevelType w:val="multilevel"/>
    <w:tmpl w:val="AAFAA27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823F3E"/>
    <w:multiLevelType w:val="hybridMultilevel"/>
    <w:tmpl w:val="D5DA8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624FF"/>
    <w:multiLevelType w:val="hybridMultilevel"/>
    <w:tmpl w:val="EF40F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3876FF"/>
    <w:multiLevelType w:val="hybridMultilevel"/>
    <w:tmpl w:val="B3C2AAB0"/>
    <w:lvl w:ilvl="0" w:tplc="08090001">
      <w:start w:val="1"/>
      <w:numFmt w:val="bullet"/>
      <w:lvlText w:val=""/>
      <w:lvlJc w:val="left"/>
      <w:pPr>
        <w:ind w:left="839" w:hanging="360"/>
      </w:pPr>
      <w:rPr>
        <w:rFonts w:ascii="Symbol" w:hAnsi="Symbol" w:hint="default"/>
      </w:rPr>
    </w:lvl>
    <w:lvl w:ilvl="1" w:tplc="08090003" w:tentative="1">
      <w:start w:val="1"/>
      <w:numFmt w:val="bullet"/>
      <w:lvlText w:val="o"/>
      <w:lvlJc w:val="left"/>
      <w:pPr>
        <w:ind w:left="1559" w:hanging="360"/>
      </w:pPr>
      <w:rPr>
        <w:rFonts w:ascii="Courier New" w:hAnsi="Courier New" w:cs="Courier New" w:hint="default"/>
      </w:rPr>
    </w:lvl>
    <w:lvl w:ilvl="2" w:tplc="08090005" w:tentative="1">
      <w:start w:val="1"/>
      <w:numFmt w:val="bullet"/>
      <w:lvlText w:val=""/>
      <w:lvlJc w:val="left"/>
      <w:pPr>
        <w:ind w:left="2279" w:hanging="360"/>
      </w:pPr>
      <w:rPr>
        <w:rFonts w:ascii="Wingdings" w:hAnsi="Wingdings" w:hint="default"/>
      </w:rPr>
    </w:lvl>
    <w:lvl w:ilvl="3" w:tplc="08090001" w:tentative="1">
      <w:start w:val="1"/>
      <w:numFmt w:val="bullet"/>
      <w:lvlText w:val=""/>
      <w:lvlJc w:val="left"/>
      <w:pPr>
        <w:ind w:left="2999" w:hanging="360"/>
      </w:pPr>
      <w:rPr>
        <w:rFonts w:ascii="Symbol" w:hAnsi="Symbol" w:hint="default"/>
      </w:rPr>
    </w:lvl>
    <w:lvl w:ilvl="4" w:tplc="08090003" w:tentative="1">
      <w:start w:val="1"/>
      <w:numFmt w:val="bullet"/>
      <w:lvlText w:val="o"/>
      <w:lvlJc w:val="left"/>
      <w:pPr>
        <w:ind w:left="3719" w:hanging="360"/>
      </w:pPr>
      <w:rPr>
        <w:rFonts w:ascii="Courier New" w:hAnsi="Courier New" w:cs="Courier New" w:hint="default"/>
      </w:rPr>
    </w:lvl>
    <w:lvl w:ilvl="5" w:tplc="08090005" w:tentative="1">
      <w:start w:val="1"/>
      <w:numFmt w:val="bullet"/>
      <w:lvlText w:val=""/>
      <w:lvlJc w:val="left"/>
      <w:pPr>
        <w:ind w:left="4439" w:hanging="360"/>
      </w:pPr>
      <w:rPr>
        <w:rFonts w:ascii="Wingdings" w:hAnsi="Wingdings" w:hint="default"/>
      </w:rPr>
    </w:lvl>
    <w:lvl w:ilvl="6" w:tplc="08090001" w:tentative="1">
      <w:start w:val="1"/>
      <w:numFmt w:val="bullet"/>
      <w:lvlText w:val=""/>
      <w:lvlJc w:val="left"/>
      <w:pPr>
        <w:ind w:left="5159" w:hanging="360"/>
      </w:pPr>
      <w:rPr>
        <w:rFonts w:ascii="Symbol" w:hAnsi="Symbol" w:hint="default"/>
      </w:rPr>
    </w:lvl>
    <w:lvl w:ilvl="7" w:tplc="08090003" w:tentative="1">
      <w:start w:val="1"/>
      <w:numFmt w:val="bullet"/>
      <w:lvlText w:val="o"/>
      <w:lvlJc w:val="left"/>
      <w:pPr>
        <w:ind w:left="5879" w:hanging="360"/>
      </w:pPr>
      <w:rPr>
        <w:rFonts w:ascii="Courier New" w:hAnsi="Courier New" w:cs="Courier New" w:hint="default"/>
      </w:rPr>
    </w:lvl>
    <w:lvl w:ilvl="8" w:tplc="08090005" w:tentative="1">
      <w:start w:val="1"/>
      <w:numFmt w:val="bullet"/>
      <w:lvlText w:val=""/>
      <w:lvlJc w:val="left"/>
      <w:pPr>
        <w:ind w:left="6599" w:hanging="360"/>
      </w:pPr>
      <w:rPr>
        <w:rFonts w:ascii="Wingdings" w:hAnsi="Wingdings" w:hint="default"/>
      </w:rPr>
    </w:lvl>
  </w:abstractNum>
  <w:abstractNum w:abstractNumId="19" w15:restartNumberingAfterBreak="0">
    <w:nsid w:val="5C8D57F1"/>
    <w:multiLevelType w:val="hybridMultilevel"/>
    <w:tmpl w:val="10CE1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EF418A"/>
    <w:multiLevelType w:val="hybridMultilevel"/>
    <w:tmpl w:val="31921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28406F"/>
    <w:multiLevelType w:val="hybridMultilevel"/>
    <w:tmpl w:val="34948522"/>
    <w:lvl w:ilvl="0" w:tplc="9C5038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163481"/>
    <w:multiLevelType w:val="hybridMultilevel"/>
    <w:tmpl w:val="0D2C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34455"/>
    <w:multiLevelType w:val="hybridMultilevel"/>
    <w:tmpl w:val="651C6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47180"/>
    <w:multiLevelType w:val="hybridMultilevel"/>
    <w:tmpl w:val="0D3275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DE4E81"/>
    <w:multiLevelType w:val="multilevel"/>
    <w:tmpl w:val="F8207DAC"/>
    <w:lvl w:ilvl="0">
      <w:start w:val="1"/>
      <w:numFmt w:val="decimal"/>
      <w:lvlText w:val="%1."/>
      <w:lvlJc w:val="left"/>
      <w:pPr>
        <w:ind w:left="567" w:hanging="567"/>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1F2420"/>
    <w:multiLevelType w:val="hybridMultilevel"/>
    <w:tmpl w:val="0E96C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decimal"/>
        <w:pStyle w:val="Legal1"/>
        <w:lvlText w:val="%1"/>
        <w:lvlJc w:val="left"/>
      </w:lvl>
    </w:lvlOverride>
    <w:lvlOverride w:ilvl="1">
      <w:lvl w:ilvl="1">
        <w:start w:val="1"/>
        <w:numFmt w:val="decimal"/>
        <w:pStyle w:val="Legal2"/>
        <w:lvlText w:val="%1.%2"/>
        <w:lvlJc w:val="left"/>
      </w:lvl>
    </w:lvlOverride>
    <w:lvlOverride w:ilvl="2">
      <w:lvl w:ilvl="2">
        <w:start w:val="1"/>
        <w:numFmt w:val="decimal"/>
        <w:pStyle w:val="Legal3"/>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numFmt w:val="decimal"/>
        <w:lvlText w:val=""/>
        <w:lvlJc w:val="left"/>
      </w:lvl>
    </w:lvlOverride>
  </w:num>
  <w:num w:numId="2">
    <w:abstractNumId w:val="1"/>
    <w:lvlOverride w:ilvl="0">
      <w:lvl w:ilvl="0">
        <w:start w:val="1"/>
        <w:numFmt w:val="decimal"/>
        <w:pStyle w:val="Legal1"/>
        <w:lvlText w:val="%1"/>
        <w:lvlJc w:val="left"/>
      </w:lvl>
    </w:lvlOverride>
    <w:lvlOverride w:ilvl="1">
      <w:lvl w:ilvl="1">
        <w:start w:val="1"/>
        <w:numFmt w:val="decimal"/>
        <w:pStyle w:val="Legal2"/>
        <w:lvlText w:val="%1.%2"/>
        <w:lvlJc w:val="left"/>
      </w:lvl>
    </w:lvlOverride>
    <w:lvlOverride w:ilvl="2">
      <w:lvl w:ilvl="2">
        <w:start w:val="1"/>
        <w:numFmt w:val="decimal"/>
        <w:pStyle w:val="Legal3"/>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numFmt w:val="decimal"/>
        <w:lvlText w:val=""/>
        <w:lvlJc w:val="left"/>
      </w:lvl>
    </w:lvlOverride>
  </w:num>
  <w:num w:numId="3">
    <w:abstractNumId w:val="1"/>
    <w:lvlOverride w:ilvl="0">
      <w:startOverride w:val="1"/>
      <w:lvl w:ilvl="0">
        <w:start w:val="1"/>
        <w:numFmt w:val="decimal"/>
        <w:pStyle w:val="Legal1"/>
        <w:lvlText w:val="%1"/>
        <w:lvlJc w:val="left"/>
      </w:lvl>
    </w:lvlOverride>
    <w:lvlOverride w:ilvl="1">
      <w:startOverride w:val="1"/>
      <w:lvl w:ilvl="1">
        <w:start w:val="1"/>
        <w:numFmt w:val="decimal"/>
        <w:pStyle w:val="Legal2"/>
        <w:lvlText w:val="%1.%2"/>
        <w:lvlJc w:val="left"/>
      </w:lvl>
    </w:lvlOverride>
    <w:lvlOverride w:ilvl="2">
      <w:startOverride w:val="1"/>
      <w:lvl w:ilvl="2">
        <w:start w:val="1"/>
        <w:numFmt w:val="decimal"/>
        <w:pStyle w:val="Legal3"/>
        <w:lvlText w:val="%1.%2.%3"/>
        <w:lvlJc w:val="left"/>
      </w:lvl>
    </w:lvlOverride>
    <w:lvlOverride w:ilvl="3">
      <w:startOverride w:val="1"/>
      <w:lvl w:ilvl="3">
        <w:start w:val="1"/>
        <w:numFmt w:val="decimal"/>
        <w:lvlText w:val="%1.%2.%3.%4"/>
        <w:lvlJc w:val="left"/>
      </w:lvl>
    </w:lvlOverride>
    <w:lvlOverride w:ilvl="4">
      <w:startOverride w:val="1"/>
      <w:lvl w:ilvl="4">
        <w:start w:val="1"/>
        <w:numFmt w:val="decimal"/>
        <w:lvlText w:val="%1.%2.%3.%4.%5"/>
        <w:lvlJc w:val="left"/>
      </w:lvl>
    </w:lvlOverride>
    <w:lvlOverride w:ilvl="5">
      <w:startOverride w:val="1"/>
      <w:lvl w:ilvl="5">
        <w:start w:val="1"/>
        <w:numFmt w:val="decimal"/>
        <w:lvlText w:val="%1.%2.%3.%4.%5.%6"/>
        <w:lvlJc w:val="left"/>
      </w:lvl>
    </w:lvlOverride>
    <w:lvlOverride w:ilvl="6">
      <w:startOverride w:val="1"/>
      <w:lvl w:ilvl="6">
        <w:start w:val="1"/>
        <w:numFmt w:val="decimal"/>
        <w:lvlText w:val="%1.%2.%3.%4.%5.%6.%7"/>
        <w:lvlJc w:val="left"/>
      </w:lvl>
    </w:lvlOverride>
    <w:lvlOverride w:ilvl="7">
      <w:startOverride w:val="1"/>
      <w:lvl w:ilvl="7">
        <w:start w:val="1"/>
        <w:numFmt w:val="decimal"/>
        <w:lvlText w:val="%1.%2.%3.%4.%5.%6.%7.%8"/>
        <w:lvlJc w:val="left"/>
      </w:lvl>
    </w:lvlOverride>
  </w:num>
  <w:num w:numId="4">
    <w:abstractNumId w:val="1"/>
    <w:lvlOverride w:ilvl="0">
      <w:lvl w:ilvl="0">
        <w:start w:val="1"/>
        <w:numFmt w:val="decimal"/>
        <w:pStyle w:val="Legal1"/>
        <w:lvlText w:val="%1"/>
        <w:lvlJc w:val="left"/>
      </w:lvl>
    </w:lvlOverride>
    <w:lvlOverride w:ilvl="1">
      <w:lvl w:ilvl="1">
        <w:start w:val="1"/>
        <w:numFmt w:val="decimal"/>
        <w:pStyle w:val="Legal2"/>
        <w:lvlText w:val="%1.%2"/>
        <w:lvlJc w:val="left"/>
      </w:lvl>
    </w:lvlOverride>
    <w:lvlOverride w:ilvl="2">
      <w:lvl w:ilvl="2">
        <w:start w:val="1"/>
        <w:numFmt w:val="decimal"/>
        <w:pStyle w:val="Legal3"/>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numFmt w:val="decimal"/>
        <w:lvlText w:val=""/>
        <w:lvlJc w:val="left"/>
      </w:lvl>
    </w:lvlOverride>
  </w:num>
  <w:num w:numId="5">
    <w:abstractNumId w:val="1"/>
    <w:lvlOverride w:ilvl="0">
      <w:startOverride w:val="1"/>
      <w:lvl w:ilvl="0">
        <w:start w:val="1"/>
        <w:numFmt w:val="decimal"/>
        <w:pStyle w:val="Legal1"/>
        <w:lvlText w:val="%1"/>
        <w:lvlJc w:val="left"/>
      </w:lvl>
    </w:lvlOverride>
    <w:lvlOverride w:ilvl="1">
      <w:startOverride w:val="1"/>
      <w:lvl w:ilvl="1">
        <w:start w:val="1"/>
        <w:numFmt w:val="decimal"/>
        <w:pStyle w:val="Legal2"/>
        <w:lvlText w:val="%1.%2"/>
        <w:lvlJc w:val="left"/>
      </w:lvl>
    </w:lvlOverride>
    <w:lvlOverride w:ilvl="2">
      <w:startOverride w:val="1"/>
      <w:lvl w:ilvl="2">
        <w:start w:val="1"/>
        <w:numFmt w:val="decimal"/>
        <w:pStyle w:val="Legal3"/>
        <w:lvlText w:val="%1.%2.%3"/>
        <w:lvlJc w:val="left"/>
      </w:lvl>
    </w:lvlOverride>
    <w:lvlOverride w:ilvl="3">
      <w:startOverride w:val="1"/>
      <w:lvl w:ilvl="3">
        <w:start w:val="1"/>
        <w:numFmt w:val="decimal"/>
        <w:lvlText w:val="%1.%2.%3.%4"/>
        <w:lvlJc w:val="left"/>
      </w:lvl>
    </w:lvlOverride>
    <w:lvlOverride w:ilvl="4">
      <w:startOverride w:val="1"/>
      <w:lvl w:ilvl="4">
        <w:start w:val="1"/>
        <w:numFmt w:val="decimal"/>
        <w:lvlText w:val="%1.%2.%3.%4.%5"/>
        <w:lvlJc w:val="left"/>
      </w:lvl>
    </w:lvlOverride>
    <w:lvlOverride w:ilvl="5">
      <w:startOverride w:val="1"/>
      <w:lvl w:ilvl="5">
        <w:start w:val="1"/>
        <w:numFmt w:val="decimal"/>
        <w:lvlText w:val="%1.%2.%3.%4.%5.%6"/>
        <w:lvlJc w:val="left"/>
      </w:lvl>
    </w:lvlOverride>
    <w:lvlOverride w:ilvl="6">
      <w:startOverride w:val="1"/>
      <w:lvl w:ilvl="6">
        <w:start w:val="1"/>
        <w:numFmt w:val="decimal"/>
        <w:lvlText w:val="%1.%2.%3.%4.%5.%6.%7"/>
        <w:lvlJc w:val="left"/>
      </w:lvl>
    </w:lvlOverride>
    <w:lvlOverride w:ilvl="7">
      <w:startOverride w:val="1"/>
      <w:lvl w:ilvl="7">
        <w:start w:val="1"/>
        <w:numFmt w:val="decimal"/>
        <w:lvlText w:val="%1.%2.%3.%4.%5.%6.%7.%8"/>
        <w:lvlJc w:val="left"/>
      </w:lvl>
    </w:lvlOverride>
  </w:num>
  <w:num w:numId="6">
    <w:abstractNumId w:val="3"/>
  </w:num>
  <w:num w:numId="7">
    <w:abstractNumId w:val="12"/>
  </w:num>
  <w:num w:numId="8">
    <w:abstractNumId w:val="19"/>
  </w:num>
  <w:num w:numId="9">
    <w:abstractNumId w:val="16"/>
  </w:num>
  <w:num w:numId="10">
    <w:abstractNumId w:val="18"/>
  </w:num>
  <w:num w:numId="11">
    <w:abstractNumId w:val="14"/>
  </w:num>
  <w:num w:numId="12">
    <w:abstractNumId w:val="22"/>
  </w:num>
  <w:num w:numId="13">
    <w:abstractNumId w:val="17"/>
  </w:num>
  <w:num w:numId="14">
    <w:abstractNumId w:val="8"/>
  </w:num>
  <w:num w:numId="15">
    <w:abstractNumId w:val="20"/>
  </w:num>
  <w:num w:numId="16">
    <w:abstractNumId w:val="0"/>
  </w:num>
  <w:num w:numId="17">
    <w:abstractNumId w:val="2"/>
  </w:num>
  <w:num w:numId="18">
    <w:abstractNumId w:val="5"/>
  </w:num>
  <w:num w:numId="19">
    <w:abstractNumId w:val="24"/>
  </w:num>
  <w:num w:numId="20">
    <w:abstractNumId w:val="4"/>
  </w:num>
  <w:num w:numId="21">
    <w:abstractNumId w:val="11"/>
  </w:num>
  <w:num w:numId="22">
    <w:abstractNumId w:val="6"/>
  </w:num>
  <w:num w:numId="23">
    <w:abstractNumId w:val="10"/>
  </w:num>
  <w:num w:numId="24">
    <w:abstractNumId w:val="26"/>
  </w:num>
  <w:num w:numId="25">
    <w:abstractNumId w:val="9"/>
  </w:num>
  <w:num w:numId="26">
    <w:abstractNumId w:val="15"/>
  </w:num>
  <w:num w:numId="27">
    <w:abstractNumId w:val="23"/>
  </w:num>
  <w:num w:numId="28">
    <w:abstractNumId w:val="21"/>
  </w:num>
  <w:num w:numId="29">
    <w:abstractNumId w:val="13"/>
  </w:num>
  <w:num w:numId="30">
    <w:abstractNumId w:val="7"/>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embedSystemFonts/>
  <w:bordersDoNotSurroundHeader/>
  <w:bordersDoNotSurroundFooter/>
  <w:stylePaneSortMethod w:val="000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suppressBottomSpacing/>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3B1"/>
    <w:rsid w:val="00000454"/>
    <w:rsid w:val="000004BE"/>
    <w:rsid w:val="00000740"/>
    <w:rsid w:val="000017FD"/>
    <w:rsid w:val="00001A03"/>
    <w:rsid w:val="0000212D"/>
    <w:rsid w:val="00003FFE"/>
    <w:rsid w:val="00004179"/>
    <w:rsid w:val="00004BC1"/>
    <w:rsid w:val="00005545"/>
    <w:rsid w:val="000057A7"/>
    <w:rsid w:val="00006AE2"/>
    <w:rsid w:val="00011F22"/>
    <w:rsid w:val="00012AB4"/>
    <w:rsid w:val="0001395F"/>
    <w:rsid w:val="00014779"/>
    <w:rsid w:val="000159DD"/>
    <w:rsid w:val="00015C1B"/>
    <w:rsid w:val="00016254"/>
    <w:rsid w:val="000168E1"/>
    <w:rsid w:val="000170E8"/>
    <w:rsid w:val="0002029B"/>
    <w:rsid w:val="00020A86"/>
    <w:rsid w:val="00020EAE"/>
    <w:rsid w:val="000212B0"/>
    <w:rsid w:val="00021A4E"/>
    <w:rsid w:val="00021DB9"/>
    <w:rsid w:val="00022C91"/>
    <w:rsid w:val="0002316B"/>
    <w:rsid w:val="000249D7"/>
    <w:rsid w:val="00025145"/>
    <w:rsid w:val="00025383"/>
    <w:rsid w:val="00025DE9"/>
    <w:rsid w:val="0002603A"/>
    <w:rsid w:val="000267E7"/>
    <w:rsid w:val="00027445"/>
    <w:rsid w:val="000279DD"/>
    <w:rsid w:val="00030D91"/>
    <w:rsid w:val="0003101E"/>
    <w:rsid w:val="00031D01"/>
    <w:rsid w:val="00031D4E"/>
    <w:rsid w:val="00031E7F"/>
    <w:rsid w:val="00031F28"/>
    <w:rsid w:val="000329D2"/>
    <w:rsid w:val="000341BF"/>
    <w:rsid w:val="00034D5C"/>
    <w:rsid w:val="00034EF2"/>
    <w:rsid w:val="0003614C"/>
    <w:rsid w:val="000373AA"/>
    <w:rsid w:val="00037662"/>
    <w:rsid w:val="0004025A"/>
    <w:rsid w:val="00040371"/>
    <w:rsid w:val="000409B9"/>
    <w:rsid w:val="0004135D"/>
    <w:rsid w:val="00041805"/>
    <w:rsid w:val="00041AE9"/>
    <w:rsid w:val="00042E13"/>
    <w:rsid w:val="000436AF"/>
    <w:rsid w:val="00043B5B"/>
    <w:rsid w:val="00043CAD"/>
    <w:rsid w:val="000447E1"/>
    <w:rsid w:val="000454AC"/>
    <w:rsid w:val="00045B3B"/>
    <w:rsid w:val="00045B67"/>
    <w:rsid w:val="00045D7E"/>
    <w:rsid w:val="0004669A"/>
    <w:rsid w:val="00047717"/>
    <w:rsid w:val="00047E99"/>
    <w:rsid w:val="000512C1"/>
    <w:rsid w:val="00051DCB"/>
    <w:rsid w:val="00052405"/>
    <w:rsid w:val="000525B4"/>
    <w:rsid w:val="00052805"/>
    <w:rsid w:val="00052D75"/>
    <w:rsid w:val="00053062"/>
    <w:rsid w:val="00053469"/>
    <w:rsid w:val="00053F57"/>
    <w:rsid w:val="00054359"/>
    <w:rsid w:val="000554B9"/>
    <w:rsid w:val="00055D5F"/>
    <w:rsid w:val="000566F1"/>
    <w:rsid w:val="00057174"/>
    <w:rsid w:val="00057D4D"/>
    <w:rsid w:val="00060E23"/>
    <w:rsid w:val="00060ECE"/>
    <w:rsid w:val="000615DD"/>
    <w:rsid w:val="000621D8"/>
    <w:rsid w:val="00062B9E"/>
    <w:rsid w:val="00062D85"/>
    <w:rsid w:val="00063CA4"/>
    <w:rsid w:val="000644F0"/>
    <w:rsid w:val="000648E8"/>
    <w:rsid w:val="00064A40"/>
    <w:rsid w:val="00064B9D"/>
    <w:rsid w:val="0006615F"/>
    <w:rsid w:val="00066F47"/>
    <w:rsid w:val="00067E84"/>
    <w:rsid w:val="00067FBE"/>
    <w:rsid w:val="00070893"/>
    <w:rsid w:val="00072284"/>
    <w:rsid w:val="0007306E"/>
    <w:rsid w:val="00073273"/>
    <w:rsid w:val="00074A86"/>
    <w:rsid w:val="00075BBF"/>
    <w:rsid w:val="0007662C"/>
    <w:rsid w:val="00081269"/>
    <w:rsid w:val="0008146A"/>
    <w:rsid w:val="000814D7"/>
    <w:rsid w:val="00082251"/>
    <w:rsid w:val="00082737"/>
    <w:rsid w:val="00082B16"/>
    <w:rsid w:val="00082C1D"/>
    <w:rsid w:val="00082DE3"/>
    <w:rsid w:val="0008347D"/>
    <w:rsid w:val="00083E8B"/>
    <w:rsid w:val="0008410D"/>
    <w:rsid w:val="0008423D"/>
    <w:rsid w:val="0008479A"/>
    <w:rsid w:val="00084BF2"/>
    <w:rsid w:val="00084DA9"/>
    <w:rsid w:val="00085189"/>
    <w:rsid w:val="000854F4"/>
    <w:rsid w:val="00085D02"/>
    <w:rsid w:val="00086430"/>
    <w:rsid w:val="00087158"/>
    <w:rsid w:val="00087FC9"/>
    <w:rsid w:val="00090275"/>
    <w:rsid w:val="000917C9"/>
    <w:rsid w:val="00091830"/>
    <w:rsid w:val="00091EC2"/>
    <w:rsid w:val="00092872"/>
    <w:rsid w:val="0009307F"/>
    <w:rsid w:val="00093D41"/>
    <w:rsid w:val="000976A8"/>
    <w:rsid w:val="0009785F"/>
    <w:rsid w:val="00097EB4"/>
    <w:rsid w:val="000A0881"/>
    <w:rsid w:val="000A12CA"/>
    <w:rsid w:val="000A1B60"/>
    <w:rsid w:val="000A1C2B"/>
    <w:rsid w:val="000A1DC0"/>
    <w:rsid w:val="000A388F"/>
    <w:rsid w:val="000A394A"/>
    <w:rsid w:val="000A4506"/>
    <w:rsid w:val="000A4B95"/>
    <w:rsid w:val="000A561F"/>
    <w:rsid w:val="000A5EC1"/>
    <w:rsid w:val="000A7AF3"/>
    <w:rsid w:val="000B0249"/>
    <w:rsid w:val="000B0D9D"/>
    <w:rsid w:val="000B12DA"/>
    <w:rsid w:val="000B131A"/>
    <w:rsid w:val="000B22F3"/>
    <w:rsid w:val="000B2487"/>
    <w:rsid w:val="000B258E"/>
    <w:rsid w:val="000B2E3E"/>
    <w:rsid w:val="000B37CD"/>
    <w:rsid w:val="000B40E8"/>
    <w:rsid w:val="000C10AC"/>
    <w:rsid w:val="000C1387"/>
    <w:rsid w:val="000C20D0"/>
    <w:rsid w:val="000C20D9"/>
    <w:rsid w:val="000C230D"/>
    <w:rsid w:val="000C2472"/>
    <w:rsid w:val="000C2CBF"/>
    <w:rsid w:val="000C3A25"/>
    <w:rsid w:val="000C4117"/>
    <w:rsid w:val="000C4848"/>
    <w:rsid w:val="000C57C2"/>
    <w:rsid w:val="000C5A7B"/>
    <w:rsid w:val="000C5DF3"/>
    <w:rsid w:val="000C5F8C"/>
    <w:rsid w:val="000C7E37"/>
    <w:rsid w:val="000D06A7"/>
    <w:rsid w:val="000D0951"/>
    <w:rsid w:val="000D0CAC"/>
    <w:rsid w:val="000D11D7"/>
    <w:rsid w:val="000D11E8"/>
    <w:rsid w:val="000D24DB"/>
    <w:rsid w:val="000D303E"/>
    <w:rsid w:val="000D3042"/>
    <w:rsid w:val="000D34E9"/>
    <w:rsid w:val="000D37E1"/>
    <w:rsid w:val="000D3E80"/>
    <w:rsid w:val="000D4012"/>
    <w:rsid w:val="000D404D"/>
    <w:rsid w:val="000D4727"/>
    <w:rsid w:val="000D4D7B"/>
    <w:rsid w:val="000D513D"/>
    <w:rsid w:val="000D61F5"/>
    <w:rsid w:val="000D6360"/>
    <w:rsid w:val="000D69BC"/>
    <w:rsid w:val="000D7BE7"/>
    <w:rsid w:val="000D7BF4"/>
    <w:rsid w:val="000E017A"/>
    <w:rsid w:val="000E05C9"/>
    <w:rsid w:val="000E073C"/>
    <w:rsid w:val="000E0B1A"/>
    <w:rsid w:val="000E0E1A"/>
    <w:rsid w:val="000E30EF"/>
    <w:rsid w:val="000E336B"/>
    <w:rsid w:val="000E3719"/>
    <w:rsid w:val="000E46D8"/>
    <w:rsid w:val="000E5D94"/>
    <w:rsid w:val="000E5EED"/>
    <w:rsid w:val="000E5F3F"/>
    <w:rsid w:val="000E60E8"/>
    <w:rsid w:val="000E64B8"/>
    <w:rsid w:val="000E6CD0"/>
    <w:rsid w:val="000E6F3D"/>
    <w:rsid w:val="000E76C7"/>
    <w:rsid w:val="000E7927"/>
    <w:rsid w:val="000E7A47"/>
    <w:rsid w:val="000E7B14"/>
    <w:rsid w:val="000F0071"/>
    <w:rsid w:val="000F2346"/>
    <w:rsid w:val="000F236C"/>
    <w:rsid w:val="000F2946"/>
    <w:rsid w:val="000F2FAF"/>
    <w:rsid w:val="000F322D"/>
    <w:rsid w:val="000F3A19"/>
    <w:rsid w:val="000F5BC6"/>
    <w:rsid w:val="000F6D22"/>
    <w:rsid w:val="000F704B"/>
    <w:rsid w:val="0010099C"/>
    <w:rsid w:val="00100BC9"/>
    <w:rsid w:val="00100D16"/>
    <w:rsid w:val="001013D1"/>
    <w:rsid w:val="001014E6"/>
    <w:rsid w:val="00101A08"/>
    <w:rsid w:val="00101C7A"/>
    <w:rsid w:val="00101D37"/>
    <w:rsid w:val="00101D6C"/>
    <w:rsid w:val="00101E05"/>
    <w:rsid w:val="0010236A"/>
    <w:rsid w:val="0010285E"/>
    <w:rsid w:val="0010338E"/>
    <w:rsid w:val="00103F2B"/>
    <w:rsid w:val="0010404D"/>
    <w:rsid w:val="001041FF"/>
    <w:rsid w:val="0010429C"/>
    <w:rsid w:val="001046C2"/>
    <w:rsid w:val="001049EE"/>
    <w:rsid w:val="00104C67"/>
    <w:rsid w:val="001064F7"/>
    <w:rsid w:val="001065DE"/>
    <w:rsid w:val="00106A48"/>
    <w:rsid w:val="00107123"/>
    <w:rsid w:val="0011145D"/>
    <w:rsid w:val="00112254"/>
    <w:rsid w:val="001136E6"/>
    <w:rsid w:val="0011390D"/>
    <w:rsid w:val="00114034"/>
    <w:rsid w:val="001146F2"/>
    <w:rsid w:val="00114E9F"/>
    <w:rsid w:val="00115884"/>
    <w:rsid w:val="0011645C"/>
    <w:rsid w:val="00117580"/>
    <w:rsid w:val="001203FB"/>
    <w:rsid w:val="0012082C"/>
    <w:rsid w:val="0012130C"/>
    <w:rsid w:val="001214E5"/>
    <w:rsid w:val="001225A9"/>
    <w:rsid w:val="00122A5B"/>
    <w:rsid w:val="001233A6"/>
    <w:rsid w:val="001254A8"/>
    <w:rsid w:val="00125991"/>
    <w:rsid w:val="00127BF6"/>
    <w:rsid w:val="00130A0B"/>
    <w:rsid w:val="00130BF4"/>
    <w:rsid w:val="00131D37"/>
    <w:rsid w:val="00131F71"/>
    <w:rsid w:val="00131FEB"/>
    <w:rsid w:val="00134439"/>
    <w:rsid w:val="00135F33"/>
    <w:rsid w:val="00136258"/>
    <w:rsid w:val="00136646"/>
    <w:rsid w:val="00137D60"/>
    <w:rsid w:val="00142032"/>
    <w:rsid w:val="0014267D"/>
    <w:rsid w:val="00142B51"/>
    <w:rsid w:val="00142DEA"/>
    <w:rsid w:val="00143B10"/>
    <w:rsid w:val="00143CB4"/>
    <w:rsid w:val="0014405E"/>
    <w:rsid w:val="00145E8B"/>
    <w:rsid w:val="00146110"/>
    <w:rsid w:val="00146C4B"/>
    <w:rsid w:val="001524B3"/>
    <w:rsid w:val="001528BA"/>
    <w:rsid w:val="00153F06"/>
    <w:rsid w:val="00153F84"/>
    <w:rsid w:val="001545AA"/>
    <w:rsid w:val="00155A75"/>
    <w:rsid w:val="0016026C"/>
    <w:rsid w:val="0016155B"/>
    <w:rsid w:val="00162A1D"/>
    <w:rsid w:val="00162F8F"/>
    <w:rsid w:val="001633F6"/>
    <w:rsid w:val="00163670"/>
    <w:rsid w:val="00163BCA"/>
    <w:rsid w:val="00163BF4"/>
    <w:rsid w:val="00164A72"/>
    <w:rsid w:val="00164C30"/>
    <w:rsid w:val="00164D65"/>
    <w:rsid w:val="00165494"/>
    <w:rsid w:val="00165EAF"/>
    <w:rsid w:val="00166399"/>
    <w:rsid w:val="001672BA"/>
    <w:rsid w:val="001675EF"/>
    <w:rsid w:val="00170362"/>
    <w:rsid w:val="00170A61"/>
    <w:rsid w:val="00172DC8"/>
    <w:rsid w:val="001730FF"/>
    <w:rsid w:val="00173166"/>
    <w:rsid w:val="0017338F"/>
    <w:rsid w:val="0017369C"/>
    <w:rsid w:val="001748B8"/>
    <w:rsid w:val="00174944"/>
    <w:rsid w:val="00174D6E"/>
    <w:rsid w:val="00175AB0"/>
    <w:rsid w:val="00175D7D"/>
    <w:rsid w:val="00175F61"/>
    <w:rsid w:val="0017699D"/>
    <w:rsid w:val="001779C9"/>
    <w:rsid w:val="00177D51"/>
    <w:rsid w:val="00180EA2"/>
    <w:rsid w:val="0018140F"/>
    <w:rsid w:val="00182877"/>
    <w:rsid w:val="00182995"/>
    <w:rsid w:val="001844A6"/>
    <w:rsid w:val="00184675"/>
    <w:rsid w:val="001857D5"/>
    <w:rsid w:val="00186453"/>
    <w:rsid w:val="00187222"/>
    <w:rsid w:val="00187C65"/>
    <w:rsid w:val="00187C8E"/>
    <w:rsid w:val="001904F7"/>
    <w:rsid w:val="00190CD9"/>
    <w:rsid w:val="00190DA9"/>
    <w:rsid w:val="00190EF0"/>
    <w:rsid w:val="00190FCF"/>
    <w:rsid w:val="00192020"/>
    <w:rsid w:val="00192935"/>
    <w:rsid w:val="001929D3"/>
    <w:rsid w:val="00192A63"/>
    <w:rsid w:val="00194301"/>
    <w:rsid w:val="00194A0E"/>
    <w:rsid w:val="00195011"/>
    <w:rsid w:val="001965EA"/>
    <w:rsid w:val="00196667"/>
    <w:rsid w:val="00197A34"/>
    <w:rsid w:val="001A0FD3"/>
    <w:rsid w:val="001A1D3C"/>
    <w:rsid w:val="001A2217"/>
    <w:rsid w:val="001A258C"/>
    <w:rsid w:val="001A2BC0"/>
    <w:rsid w:val="001A2D0A"/>
    <w:rsid w:val="001A2F79"/>
    <w:rsid w:val="001A30AA"/>
    <w:rsid w:val="001A30DC"/>
    <w:rsid w:val="001A311C"/>
    <w:rsid w:val="001A399A"/>
    <w:rsid w:val="001A4293"/>
    <w:rsid w:val="001A5056"/>
    <w:rsid w:val="001A5629"/>
    <w:rsid w:val="001A5A6D"/>
    <w:rsid w:val="001A645F"/>
    <w:rsid w:val="001A6E2F"/>
    <w:rsid w:val="001A71E7"/>
    <w:rsid w:val="001B0998"/>
    <w:rsid w:val="001B0A79"/>
    <w:rsid w:val="001B0E1A"/>
    <w:rsid w:val="001B1260"/>
    <w:rsid w:val="001B1AA8"/>
    <w:rsid w:val="001B28CC"/>
    <w:rsid w:val="001B3E2B"/>
    <w:rsid w:val="001B429C"/>
    <w:rsid w:val="001B4478"/>
    <w:rsid w:val="001B49BF"/>
    <w:rsid w:val="001B4BBA"/>
    <w:rsid w:val="001B4BDD"/>
    <w:rsid w:val="001B4C9C"/>
    <w:rsid w:val="001B6292"/>
    <w:rsid w:val="001B64DA"/>
    <w:rsid w:val="001B6A8B"/>
    <w:rsid w:val="001B7036"/>
    <w:rsid w:val="001B7129"/>
    <w:rsid w:val="001B7B8B"/>
    <w:rsid w:val="001B7FD6"/>
    <w:rsid w:val="001C041E"/>
    <w:rsid w:val="001C0959"/>
    <w:rsid w:val="001C0F24"/>
    <w:rsid w:val="001C1069"/>
    <w:rsid w:val="001C1C99"/>
    <w:rsid w:val="001C3400"/>
    <w:rsid w:val="001C386B"/>
    <w:rsid w:val="001C39A0"/>
    <w:rsid w:val="001C3AC9"/>
    <w:rsid w:val="001C3D20"/>
    <w:rsid w:val="001C555A"/>
    <w:rsid w:val="001C6050"/>
    <w:rsid w:val="001C75B0"/>
    <w:rsid w:val="001C7C22"/>
    <w:rsid w:val="001D171C"/>
    <w:rsid w:val="001D2262"/>
    <w:rsid w:val="001D4378"/>
    <w:rsid w:val="001D528F"/>
    <w:rsid w:val="001D618D"/>
    <w:rsid w:val="001D759E"/>
    <w:rsid w:val="001D7F76"/>
    <w:rsid w:val="001E0306"/>
    <w:rsid w:val="001E0558"/>
    <w:rsid w:val="001E33D2"/>
    <w:rsid w:val="001E399B"/>
    <w:rsid w:val="001E3F4F"/>
    <w:rsid w:val="001E5111"/>
    <w:rsid w:val="001E565F"/>
    <w:rsid w:val="001E5BB5"/>
    <w:rsid w:val="001E6C75"/>
    <w:rsid w:val="001F1923"/>
    <w:rsid w:val="001F219B"/>
    <w:rsid w:val="001F2314"/>
    <w:rsid w:val="001F2544"/>
    <w:rsid w:val="001F3007"/>
    <w:rsid w:val="001F3E5E"/>
    <w:rsid w:val="001F3FEC"/>
    <w:rsid w:val="001F4B61"/>
    <w:rsid w:val="001F4B96"/>
    <w:rsid w:val="001F5FDB"/>
    <w:rsid w:val="001F6520"/>
    <w:rsid w:val="00201F57"/>
    <w:rsid w:val="002030CC"/>
    <w:rsid w:val="0020354A"/>
    <w:rsid w:val="00203B28"/>
    <w:rsid w:val="00203B68"/>
    <w:rsid w:val="00203F3A"/>
    <w:rsid w:val="002045FD"/>
    <w:rsid w:val="00204600"/>
    <w:rsid w:val="0020482C"/>
    <w:rsid w:val="00205972"/>
    <w:rsid w:val="00206B17"/>
    <w:rsid w:val="00207013"/>
    <w:rsid w:val="00207D6F"/>
    <w:rsid w:val="0021093C"/>
    <w:rsid w:val="00211172"/>
    <w:rsid w:val="002112CD"/>
    <w:rsid w:val="00211C72"/>
    <w:rsid w:val="002130E2"/>
    <w:rsid w:val="00213D08"/>
    <w:rsid w:val="00214278"/>
    <w:rsid w:val="0021448E"/>
    <w:rsid w:val="002152FD"/>
    <w:rsid w:val="0021564F"/>
    <w:rsid w:val="00215A3E"/>
    <w:rsid w:val="00215EDB"/>
    <w:rsid w:val="00217E91"/>
    <w:rsid w:val="00220E74"/>
    <w:rsid w:val="002217FE"/>
    <w:rsid w:val="0022266D"/>
    <w:rsid w:val="00224020"/>
    <w:rsid w:val="00225A12"/>
    <w:rsid w:val="00225A9E"/>
    <w:rsid w:val="00226013"/>
    <w:rsid w:val="002263FD"/>
    <w:rsid w:val="00227603"/>
    <w:rsid w:val="00230581"/>
    <w:rsid w:val="00230F97"/>
    <w:rsid w:val="0023129B"/>
    <w:rsid w:val="00233828"/>
    <w:rsid w:val="00234B64"/>
    <w:rsid w:val="00235BBE"/>
    <w:rsid w:val="0023699A"/>
    <w:rsid w:val="002373DA"/>
    <w:rsid w:val="00237896"/>
    <w:rsid w:val="00241044"/>
    <w:rsid w:val="002413F1"/>
    <w:rsid w:val="00241EDE"/>
    <w:rsid w:val="00242972"/>
    <w:rsid w:val="00242B4D"/>
    <w:rsid w:val="002438D6"/>
    <w:rsid w:val="0024396E"/>
    <w:rsid w:val="002452C0"/>
    <w:rsid w:val="00245AC0"/>
    <w:rsid w:val="00245F76"/>
    <w:rsid w:val="002467FA"/>
    <w:rsid w:val="00246FB0"/>
    <w:rsid w:val="00247018"/>
    <w:rsid w:val="00247445"/>
    <w:rsid w:val="00247624"/>
    <w:rsid w:val="00247AC8"/>
    <w:rsid w:val="00247D0F"/>
    <w:rsid w:val="00250C1C"/>
    <w:rsid w:val="00251134"/>
    <w:rsid w:val="0025141C"/>
    <w:rsid w:val="00252E00"/>
    <w:rsid w:val="00253100"/>
    <w:rsid w:val="00253604"/>
    <w:rsid w:val="00253AC4"/>
    <w:rsid w:val="00253F84"/>
    <w:rsid w:val="00255350"/>
    <w:rsid w:val="0025659D"/>
    <w:rsid w:val="002569CF"/>
    <w:rsid w:val="0026018A"/>
    <w:rsid w:val="002615DE"/>
    <w:rsid w:val="002618E4"/>
    <w:rsid w:val="00262662"/>
    <w:rsid w:val="00263221"/>
    <w:rsid w:val="00263F65"/>
    <w:rsid w:val="00264CAD"/>
    <w:rsid w:val="00264CCF"/>
    <w:rsid w:val="00264EBD"/>
    <w:rsid w:val="00266ADA"/>
    <w:rsid w:val="00267BA8"/>
    <w:rsid w:val="00270AC9"/>
    <w:rsid w:val="00270DE4"/>
    <w:rsid w:val="00271427"/>
    <w:rsid w:val="00271A18"/>
    <w:rsid w:val="00271D22"/>
    <w:rsid w:val="00273E06"/>
    <w:rsid w:val="0027439D"/>
    <w:rsid w:val="00274618"/>
    <w:rsid w:val="0027483D"/>
    <w:rsid w:val="00274F33"/>
    <w:rsid w:val="00275202"/>
    <w:rsid w:val="002757CF"/>
    <w:rsid w:val="002760F3"/>
    <w:rsid w:val="0027725A"/>
    <w:rsid w:val="002778C4"/>
    <w:rsid w:val="00280569"/>
    <w:rsid w:val="00280752"/>
    <w:rsid w:val="002811F8"/>
    <w:rsid w:val="0028276E"/>
    <w:rsid w:val="002828F4"/>
    <w:rsid w:val="002828F7"/>
    <w:rsid w:val="002833FB"/>
    <w:rsid w:val="002836FF"/>
    <w:rsid w:val="00283CE9"/>
    <w:rsid w:val="0028432C"/>
    <w:rsid w:val="00285018"/>
    <w:rsid w:val="0028551D"/>
    <w:rsid w:val="00286196"/>
    <w:rsid w:val="00286F70"/>
    <w:rsid w:val="00286FB0"/>
    <w:rsid w:val="00290072"/>
    <w:rsid w:val="00291C5E"/>
    <w:rsid w:val="00291F6B"/>
    <w:rsid w:val="00292955"/>
    <w:rsid w:val="00293866"/>
    <w:rsid w:val="002939BB"/>
    <w:rsid w:val="002946A8"/>
    <w:rsid w:val="00294DB5"/>
    <w:rsid w:val="002951CA"/>
    <w:rsid w:val="00295BF8"/>
    <w:rsid w:val="0029616E"/>
    <w:rsid w:val="002962CB"/>
    <w:rsid w:val="002A0F19"/>
    <w:rsid w:val="002A1539"/>
    <w:rsid w:val="002A20BE"/>
    <w:rsid w:val="002A2906"/>
    <w:rsid w:val="002A382B"/>
    <w:rsid w:val="002A419D"/>
    <w:rsid w:val="002A4A97"/>
    <w:rsid w:val="002A5592"/>
    <w:rsid w:val="002A5CAB"/>
    <w:rsid w:val="002A5E11"/>
    <w:rsid w:val="002A5E9F"/>
    <w:rsid w:val="002A667F"/>
    <w:rsid w:val="002A66B3"/>
    <w:rsid w:val="002A6B70"/>
    <w:rsid w:val="002A7FE6"/>
    <w:rsid w:val="002B0816"/>
    <w:rsid w:val="002B0B64"/>
    <w:rsid w:val="002B118C"/>
    <w:rsid w:val="002B1A35"/>
    <w:rsid w:val="002B1C1A"/>
    <w:rsid w:val="002B2377"/>
    <w:rsid w:val="002B32F4"/>
    <w:rsid w:val="002B345E"/>
    <w:rsid w:val="002B4F22"/>
    <w:rsid w:val="002B5916"/>
    <w:rsid w:val="002B63EE"/>
    <w:rsid w:val="002B6784"/>
    <w:rsid w:val="002B68B9"/>
    <w:rsid w:val="002B69F5"/>
    <w:rsid w:val="002B7191"/>
    <w:rsid w:val="002B7C1D"/>
    <w:rsid w:val="002C170E"/>
    <w:rsid w:val="002C1B57"/>
    <w:rsid w:val="002C2DED"/>
    <w:rsid w:val="002C33F7"/>
    <w:rsid w:val="002C7BC8"/>
    <w:rsid w:val="002C7F62"/>
    <w:rsid w:val="002D01E3"/>
    <w:rsid w:val="002D05E3"/>
    <w:rsid w:val="002D09E5"/>
    <w:rsid w:val="002D1C0D"/>
    <w:rsid w:val="002D2C0E"/>
    <w:rsid w:val="002D2EAC"/>
    <w:rsid w:val="002D2FB3"/>
    <w:rsid w:val="002D4B92"/>
    <w:rsid w:val="002D5415"/>
    <w:rsid w:val="002D6AE0"/>
    <w:rsid w:val="002D74C2"/>
    <w:rsid w:val="002E090B"/>
    <w:rsid w:val="002E0956"/>
    <w:rsid w:val="002E095B"/>
    <w:rsid w:val="002E1286"/>
    <w:rsid w:val="002E19A9"/>
    <w:rsid w:val="002E26F3"/>
    <w:rsid w:val="002E352B"/>
    <w:rsid w:val="002E45F1"/>
    <w:rsid w:val="002E46BE"/>
    <w:rsid w:val="002E5C00"/>
    <w:rsid w:val="002E7CC9"/>
    <w:rsid w:val="002E7D1A"/>
    <w:rsid w:val="002F2A58"/>
    <w:rsid w:val="002F2BA1"/>
    <w:rsid w:val="002F6CD6"/>
    <w:rsid w:val="002F6F10"/>
    <w:rsid w:val="002F7985"/>
    <w:rsid w:val="00301955"/>
    <w:rsid w:val="00301D37"/>
    <w:rsid w:val="00301F22"/>
    <w:rsid w:val="003028BF"/>
    <w:rsid w:val="00303581"/>
    <w:rsid w:val="00304225"/>
    <w:rsid w:val="0030432A"/>
    <w:rsid w:val="00305D0E"/>
    <w:rsid w:val="00305D92"/>
    <w:rsid w:val="00306CF2"/>
    <w:rsid w:val="003074A6"/>
    <w:rsid w:val="00310CC9"/>
    <w:rsid w:val="00310F50"/>
    <w:rsid w:val="00311948"/>
    <w:rsid w:val="00311B06"/>
    <w:rsid w:val="00312203"/>
    <w:rsid w:val="00312270"/>
    <w:rsid w:val="00312407"/>
    <w:rsid w:val="0031242C"/>
    <w:rsid w:val="003125A9"/>
    <w:rsid w:val="0031280D"/>
    <w:rsid w:val="003128AE"/>
    <w:rsid w:val="0031318B"/>
    <w:rsid w:val="00314581"/>
    <w:rsid w:val="003145F8"/>
    <w:rsid w:val="00314E02"/>
    <w:rsid w:val="003166D4"/>
    <w:rsid w:val="003167B5"/>
    <w:rsid w:val="003175D1"/>
    <w:rsid w:val="00317B5F"/>
    <w:rsid w:val="00321820"/>
    <w:rsid w:val="00321D6F"/>
    <w:rsid w:val="003224DB"/>
    <w:rsid w:val="003226DE"/>
    <w:rsid w:val="00322C86"/>
    <w:rsid w:val="00322D3C"/>
    <w:rsid w:val="00323459"/>
    <w:rsid w:val="00323F46"/>
    <w:rsid w:val="00324DA0"/>
    <w:rsid w:val="00326612"/>
    <w:rsid w:val="00326624"/>
    <w:rsid w:val="00326BB3"/>
    <w:rsid w:val="00327079"/>
    <w:rsid w:val="00327600"/>
    <w:rsid w:val="00327B3B"/>
    <w:rsid w:val="00332AEA"/>
    <w:rsid w:val="0033330A"/>
    <w:rsid w:val="00335F83"/>
    <w:rsid w:val="00336C97"/>
    <w:rsid w:val="003403D5"/>
    <w:rsid w:val="003406BF"/>
    <w:rsid w:val="003409D2"/>
    <w:rsid w:val="00343773"/>
    <w:rsid w:val="00343975"/>
    <w:rsid w:val="00343C2B"/>
    <w:rsid w:val="00343CA6"/>
    <w:rsid w:val="00344AE9"/>
    <w:rsid w:val="0034545F"/>
    <w:rsid w:val="00346FC0"/>
    <w:rsid w:val="0035003D"/>
    <w:rsid w:val="003509A0"/>
    <w:rsid w:val="00351507"/>
    <w:rsid w:val="003533FF"/>
    <w:rsid w:val="00353A9B"/>
    <w:rsid w:val="00354CDB"/>
    <w:rsid w:val="00354F9F"/>
    <w:rsid w:val="00355933"/>
    <w:rsid w:val="0035691B"/>
    <w:rsid w:val="00357146"/>
    <w:rsid w:val="0035719E"/>
    <w:rsid w:val="0035752C"/>
    <w:rsid w:val="003575D8"/>
    <w:rsid w:val="003607FD"/>
    <w:rsid w:val="0036084D"/>
    <w:rsid w:val="00360FBC"/>
    <w:rsid w:val="00362C38"/>
    <w:rsid w:val="00362FB4"/>
    <w:rsid w:val="003638C6"/>
    <w:rsid w:val="003642FE"/>
    <w:rsid w:val="003657F4"/>
    <w:rsid w:val="00366343"/>
    <w:rsid w:val="003668D0"/>
    <w:rsid w:val="00367367"/>
    <w:rsid w:val="0036783C"/>
    <w:rsid w:val="00367BC3"/>
    <w:rsid w:val="0037014B"/>
    <w:rsid w:val="00371834"/>
    <w:rsid w:val="003718FC"/>
    <w:rsid w:val="00372D43"/>
    <w:rsid w:val="00373D0E"/>
    <w:rsid w:val="00375266"/>
    <w:rsid w:val="00375608"/>
    <w:rsid w:val="00375A59"/>
    <w:rsid w:val="003763EA"/>
    <w:rsid w:val="0038055C"/>
    <w:rsid w:val="00381340"/>
    <w:rsid w:val="00382814"/>
    <w:rsid w:val="00382E1F"/>
    <w:rsid w:val="00382F2C"/>
    <w:rsid w:val="003832BF"/>
    <w:rsid w:val="00383898"/>
    <w:rsid w:val="0038513D"/>
    <w:rsid w:val="003851EF"/>
    <w:rsid w:val="00385FF8"/>
    <w:rsid w:val="0038627D"/>
    <w:rsid w:val="0038685E"/>
    <w:rsid w:val="00386CC7"/>
    <w:rsid w:val="00387B0F"/>
    <w:rsid w:val="00390717"/>
    <w:rsid w:val="003915B8"/>
    <w:rsid w:val="003917BB"/>
    <w:rsid w:val="00391A4C"/>
    <w:rsid w:val="00391EBD"/>
    <w:rsid w:val="0039275E"/>
    <w:rsid w:val="00392B0B"/>
    <w:rsid w:val="0039324C"/>
    <w:rsid w:val="00393785"/>
    <w:rsid w:val="00393C49"/>
    <w:rsid w:val="00394462"/>
    <w:rsid w:val="00394994"/>
    <w:rsid w:val="003956B0"/>
    <w:rsid w:val="00395749"/>
    <w:rsid w:val="003958E5"/>
    <w:rsid w:val="00396728"/>
    <w:rsid w:val="00396771"/>
    <w:rsid w:val="00396888"/>
    <w:rsid w:val="00397798"/>
    <w:rsid w:val="00397D79"/>
    <w:rsid w:val="003A0760"/>
    <w:rsid w:val="003A0DFC"/>
    <w:rsid w:val="003A4FFD"/>
    <w:rsid w:val="003A5F54"/>
    <w:rsid w:val="003A6704"/>
    <w:rsid w:val="003A7390"/>
    <w:rsid w:val="003A78F8"/>
    <w:rsid w:val="003B0552"/>
    <w:rsid w:val="003B10AC"/>
    <w:rsid w:val="003B1AA0"/>
    <w:rsid w:val="003B22B8"/>
    <w:rsid w:val="003B50C0"/>
    <w:rsid w:val="003B51FB"/>
    <w:rsid w:val="003B5615"/>
    <w:rsid w:val="003B6B15"/>
    <w:rsid w:val="003B6D34"/>
    <w:rsid w:val="003B6F53"/>
    <w:rsid w:val="003B7266"/>
    <w:rsid w:val="003B7E86"/>
    <w:rsid w:val="003B7F57"/>
    <w:rsid w:val="003C07B5"/>
    <w:rsid w:val="003C09B3"/>
    <w:rsid w:val="003C0ABE"/>
    <w:rsid w:val="003C0B2F"/>
    <w:rsid w:val="003C10AB"/>
    <w:rsid w:val="003C158D"/>
    <w:rsid w:val="003C178D"/>
    <w:rsid w:val="003C1DFF"/>
    <w:rsid w:val="003C292B"/>
    <w:rsid w:val="003C37D1"/>
    <w:rsid w:val="003C3CA7"/>
    <w:rsid w:val="003C3E5D"/>
    <w:rsid w:val="003C44AE"/>
    <w:rsid w:val="003C4B92"/>
    <w:rsid w:val="003C5176"/>
    <w:rsid w:val="003C5620"/>
    <w:rsid w:val="003C741C"/>
    <w:rsid w:val="003C7F46"/>
    <w:rsid w:val="003D08A2"/>
    <w:rsid w:val="003D0AF5"/>
    <w:rsid w:val="003D0C0A"/>
    <w:rsid w:val="003D25B6"/>
    <w:rsid w:val="003D284C"/>
    <w:rsid w:val="003D2D6B"/>
    <w:rsid w:val="003D3105"/>
    <w:rsid w:val="003D404F"/>
    <w:rsid w:val="003D67AB"/>
    <w:rsid w:val="003E07C3"/>
    <w:rsid w:val="003E0839"/>
    <w:rsid w:val="003E187B"/>
    <w:rsid w:val="003E192E"/>
    <w:rsid w:val="003E24FF"/>
    <w:rsid w:val="003E47C3"/>
    <w:rsid w:val="003F0778"/>
    <w:rsid w:val="003F11DA"/>
    <w:rsid w:val="003F140F"/>
    <w:rsid w:val="003F14F4"/>
    <w:rsid w:val="003F1CD2"/>
    <w:rsid w:val="003F1CD9"/>
    <w:rsid w:val="003F1DBA"/>
    <w:rsid w:val="003F223C"/>
    <w:rsid w:val="003F432A"/>
    <w:rsid w:val="003F46A7"/>
    <w:rsid w:val="003F4BFC"/>
    <w:rsid w:val="003F5138"/>
    <w:rsid w:val="003F51E4"/>
    <w:rsid w:val="003F658A"/>
    <w:rsid w:val="003F6E66"/>
    <w:rsid w:val="00400658"/>
    <w:rsid w:val="00400BC7"/>
    <w:rsid w:val="00400E10"/>
    <w:rsid w:val="0040149B"/>
    <w:rsid w:val="00401B80"/>
    <w:rsid w:val="00401D34"/>
    <w:rsid w:val="00402219"/>
    <w:rsid w:val="00404F0E"/>
    <w:rsid w:val="004050CE"/>
    <w:rsid w:val="00405309"/>
    <w:rsid w:val="0040579D"/>
    <w:rsid w:val="00406183"/>
    <w:rsid w:val="0040666E"/>
    <w:rsid w:val="004074A3"/>
    <w:rsid w:val="004078B8"/>
    <w:rsid w:val="00407A76"/>
    <w:rsid w:val="00410312"/>
    <w:rsid w:val="0041165C"/>
    <w:rsid w:val="00411D92"/>
    <w:rsid w:val="004120EF"/>
    <w:rsid w:val="0041231D"/>
    <w:rsid w:val="004124B3"/>
    <w:rsid w:val="00412F3D"/>
    <w:rsid w:val="0041320A"/>
    <w:rsid w:val="004132E6"/>
    <w:rsid w:val="0041372B"/>
    <w:rsid w:val="00414F02"/>
    <w:rsid w:val="0041510A"/>
    <w:rsid w:val="00415377"/>
    <w:rsid w:val="00415400"/>
    <w:rsid w:val="0041576F"/>
    <w:rsid w:val="004168C2"/>
    <w:rsid w:val="00417DB0"/>
    <w:rsid w:val="0042032F"/>
    <w:rsid w:val="00420AE9"/>
    <w:rsid w:val="00422AF3"/>
    <w:rsid w:val="0042371D"/>
    <w:rsid w:val="00424377"/>
    <w:rsid w:val="0042510B"/>
    <w:rsid w:val="00425A7E"/>
    <w:rsid w:val="0042697A"/>
    <w:rsid w:val="0043001D"/>
    <w:rsid w:val="00430067"/>
    <w:rsid w:val="004301DD"/>
    <w:rsid w:val="004308C6"/>
    <w:rsid w:val="00431C32"/>
    <w:rsid w:val="00431EE6"/>
    <w:rsid w:val="00433AC1"/>
    <w:rsid w:val="00434AB2"/>
    <w:rsid w:val="00434F69"/>
    <w:rsid w:val="004371E2"/>
    <w:rsid w:val="0043755E"/>
    <w:rsid w:val="00440752"/>
    <w:rsid w:val="004409E0"/>
    <w:rsid w:val="00441DD5"/>
    <w:rsid w:val="00441E91"/>
    <w:rsid w:val="0044259D"/>
    <w:rsid w:val="00442D97"/>
    <w:rsid w:val="00442FB2"/>
    <w:rsid w:val="00443286"/>
    <w:rsid w:val="004433C2"/>
    <w:rsid w:val="00443B52"/>
    <w:rsid w:val="00444916"/>
    <w:rsid w:val="004450F9"/>
    <w:rsid w:val="00445BE3"/>
    <w:rsid w:val="00445C78"/>
    <w:rsid w:val="004500BB"/>
    <w:rsid w:val="00450957"/>
    <w:rsid w:val="00450AF7"/>
    <w:rsid w:val="004513EE"/>
    <w:rsid w:val="004518D5"/>
    <w:rsid w:val="00452B3D"/>
    <w:rsid w:val="00453554"/>
    <w:rsid w:val="004540A5"/>
    <w:rsid w:val="004554A0"/>
    <w:rsid w:val="004565B8"/>
    <w:rsid w:val="004569C9"/>
    <w:rsid w:val="00456D15"/>
    <w:rsid w:val="00456EAD"/>
    <w:rsid w:val="004574F6"/>
    <w:rsid w:val="00460509"/>
    <w:rsid w:val="00461869"/>
    <w:rsid w:val="00461B8C"/>
    <w:rsid w:val="0046265F"/>
    <w:rsid w:val="00462C63"/>
    <w:rsid w:val="00463448"/>
    <w:rsid w:val="0046345A"/>
    <w:rsid w:val="00463FA7"/>
    <w:rsid w:val="004648E2"/>
    <w:rsid w:val="004666B7"/>
    <w:rsid w:val="004670BE"/>
    <w:rsid w:val="004700AC"/>
    <w:rsid w:val="004704BF"/>
    <w:rsid w:val="00470D36"/>
    <w:rsid w:val="004716D0"/>
    <w:rsid w:val="00471EE7"/>
    <w:rsid w:val="004726CE"/>
    <w:rsid w:val="00473394"/>
    <w:rsid w:val="004733EB"/>
    <w:rsid w:val="0047348D"/>
    <w:rsid w:val="00474316"/>
    <w:rsid w:val="00474C8D"/>
    <w:rsid w:val="00474ECB"/>
    <w:rsid w:val="00475A48"/>
    <w:rsid w:val="004760E9"/>
    <w:rsid w:val="00476560"/>
    <w:rsid w:val="004772E7"/>
    <w:rsid w:val="004779EE"/>
    <w:rsid w:val="00477D36"/>
    <w:rsid w:val="0048041F"/>
    <w:rsid w:val="004816CA"/>
    <w:rsid w:val="0048247F"/>
    <w:rsid w:val="004825D3"/>
    <w:rsid w:val="004828D1"/>
    <w:rsid w:val="00482A73"/>
    <w:rsid w:val="00482A93"/>
    <w:rsid w:val="004835CB"/>
    <w:rsid w:val="00491B75"/>
    <w:rsid w:val="00492386"/>
    <w:rsid w:val="00492E6D"/>
    <w:rsid w:val="00494D4F"/>
    <w:rsid w:val="0049504A"/>
    <w:rsid w:val="00495465"/>
    <w:rsid w:val="00495642"/>
    <w:rsid w:val="00495827"/>
    <w:rsid w:val="00495AB4"/>
    <w:rsid w:val="00495D51"/>
    <w:rsid w:val="00495F7A"/>
    <w:rsid w:val="00496F56"/>
    <w:rsid w:val="0049708F"/>
    <w:rsid w:val="004978D8"/>
    <w:rsid w:val="004A059A"/>
    <w:rsid w:val="004A05CB"/>
    <w:rsid w:val="004A1126"/>
    <w:rsid w:val="004A1926"/>
    <w:rsid w:val="004A2932"/>
    <w:rsid w:val="004A423A"/>
    <w:rsid w:val="004A49A9"/>
    <w:rsid w:val="004A53E3"/>
    <w:rsid w:val="004A5FBE"/>
    <w:rsid w:val="004A62F1"/>
    <w:rsid w:val="004A679F"/>
    <w:rsid w:val="004A7709"/>
    <w:rsid w:val="004A784C"/>
    <w:rsid w:val="004A7D31"/>
    <w:rsid w:val="004B0BA4"/>
    <w:rsid w:val="004B132D"/>
    <w:rsid w:val="004B1398"/>
    <w:rsid w:val="004B2434"/>
    <w:rsid w:val="004B3F54"/>
    <w:rsid w:val="004B432E"/>
    <w:rsid w:val="004B4A07"/>
    <w:rsid w:val="004B5A10"/>
    <w:rsid w:val="004B6520"/>
    <w:rsid w:val="004B6567"/>
    <w:rsid w:val="004B789B"/>
    <w:rsid w:val="004B7E67"/>
    <w:rsid w:val="004C1062"/>
    <w:rsid w:val="004C17E5"/>
    <w:rsid w:val="004C20D5"/>
    <w:rsid w:val="004C3348"/>
    <w:rsid w:val="004C3F0D"/>
    <w:rsid w:val="004C4C7D"/>
    <w:rsid w:val="004C5006"/>
    <w:rsid w:val="004C6161"/>
    <w:rsid w:val="004C70BD"/>
    <w:rsid w:val="004C7216"/>
    <w:rsid w:val="004C74C7"/>
    <w:rsid w:val="004D010C"/>
    <w:rsid w:val="004D01B8"/>
    <w:rsid w:val="004D0B49"/>
    <w:rsid w:val="004D3098"/>
    <w:rsid w:val="004D3A24"/>
    <w:rsid w:val="004D3BF1"/>
    <w:rsid w:val="004D45FB"/>
    <w:rsid w:val="004D562D"/>
    <w:rsid w:val="004D649D"/>
    <w:rsid w:val="004D68AB"/>
    <w:rsid w:val="004D69ED"/>
    <w:rsid w:val="004D6E2B"/>
    <w:rsid w:val="004D7156"/>
    <w:rsid w:val="004D7E47"/>
    <w:rsid w:val="004D7EEA"/>
    <w:rsid w:val="004E10F1"/>
    <w:rsid w:val="004E1AA8"/>
    <w:rsid w:val="004E1DDD"/>
    <w:rsid w:val="004E2CE3"/>
    <w:rsid w:val="004E32BC"/>
    <w:rsid w:val="004E4534"/>
    <w:rsid w:val="004E4B4A"/>
    <w:rsid w:val="004E4F76"/>
    <w:rsid w:val="004E4FCA"/>
    <w:rsid w:val="004E72BE"/>
    <w:rsid w:val="004E776C"/>
    <w:rsid w:val="004F0044"/>
    <w:rsid w:val="004F0F3D"/>
    <w:rsid w:val="004F1350"/>
    <w:rsid w:val="004F1D87"/>
    <w:rsid w:val="004F2BC2"/>
    <w:rsid w:val="004F3439"/>
    <w:rsid w:val="004F3E27"/>
    <w:rsid w:val="004F4272"/>
    <w:rsid w:val="004F43F3"/>
    <w:rsid w:val="004F5381"/>
    <w:rsid w:val="004F5489"/>
    <w:rsid w:val="004F564D"/>
    <w:rsid w:val="004F5CE4"/>
    <w:rsid w:val="004F64AD"/>
    <w:rsid w:val="004F65A3"/>
    <w:rsid w:val="004F65D5"/>
    <w:rsid w:val="004F687A"/>
    <w:rsid w:val="004F6BEE"/>
    <w:rsid w:val="004F761B"/>
    <w:rsid w:val="00500989"/>
    <w:rsid w:val="005014F5"/>
    <w:rsid w:val="0050177A"/>
    <w:rsid w:val="005019FE"/>
    <w:rsid w:val="00502970"/>
    <w:rsid w:val="00502A5B"/>
    <w:rsid w:val="00502F2F"/>
    <w:rsid w:val="005046A3"/>
    <w:rsid w:val="00504A22"/>
    <w:rsid w:val="005065A8"/>
    <w:rsid w:val="00506D01"/>
    <w:rsid w:val="0050720F"/>
    <w:rsid w:val="0050786D"/>
    <w:rsid w:val="00510CBE"/>
    <w:rsid w:val="00511303"/>
    <w:rsid w:val="00511347"/>
    <w:rsid w:val="00511CDD"/>
    <w:rsid w:val="005139D2"/>
    <w:rsid w:val="00514189"/>
    <w:rsid w:val="005145FF"/>
    <w:rsid w:val="005155A3"/>
    <w:rsid w:val="00516750"/>
    <w:rsid w:val="00520976"/>
    <w:rsid w:val="00520F03"/>
    <w:rsid w:val="00521A96"/>
    <w:rsid w:val="00521B4D"/>
    <w:rsid w:val="00522137"/>
    <w:rsid w:val="00522636"/>
    <w:rsid w:val="005230A5"/>
    <w:rsid w:val="00523267"/>
    <w:rsid w:val="00523598"/>
    <w:rsid w:val="00523699"/>
    <w:rsid w:val="00525E5A"/>
    <w:rsid w:val="00525EB8"/>
    <w:rsid w:val="0052607D"/>
    <w:rsid w:val="0052636A"/>
    <w:rsid w:val="005268D2"/>
    <w:rsid w:val="00527E6B"/>
    <w:rsid w:val="0053076D"/>
    <w:rsid w:val="005324AA"/>
    <w:rsid w:val="00532CE6"/>
    <w:rsid w:val="005340BB"/>
    <w:rsid w:val="00534598"/>
    <w:rsid w:val="00534915"/>
    <w:rsid w:val="00536878"/>
    <w:rsid w:val="00536C63"/>
    <w:rsid w:val="00536D4E"/>
    <w:rsid w:val="00536E76"/>
    <w:rsid w:val="00537B20"/>
    <w:rsid w:val="00537FAF"/>
    <w:rsid w:val="00540823"/>
    <w:rsid w:val="00540F3E"/>
    <w:rsid w:val="0054142E"/>
    <w:rsid w:val="00541BA5"/>
    <w:rsid w:val="0054202D"/>
    <w:rsid w:val="005420C6"/>
    <w:rsid w:val="005424D1"/>
    <w:rsid w:val="005427A5"/>
    <w:rsid w:val="005427BF"/>
    <w:rsid w:val="00542D7F"/>
    <w:rsid w:val="00542E2B"/>
    <w:rsid w:val="0054499E"/>
    <w:rsid w:val="00545863"/>
    <w:rsid w:val="00545E15"/>
    <w:rsid w:val="0054744E"/>
    <w:rsid w:val="00547B74"/>
    <w:rsid w:val="00547D57"/>
    <w:rsid w:val="00550153"/>
    <w:rsid w:val="00551618"/>
    <w:rsid w:val="00551BE2"/>
    <w:rsid w:val="00551DC7"/>
    <w:rsid w:val="00551F2B"/>
    <w:rsid w:val="005522D3"/>
    <w:rsid w:val="00553E2A"/>
    <w:rsid w:val="00554BBF"/>
    <w:rsid w:val="00554C34"/>
    <w:rsid w:val="00554E78"/>
    <w:rsid w:val="00555290"/>
    <w:rsid w:val="00556F67"/>
    <w:rsid w:val="00557A0B"/>
    <w:rsid w:val="00557B17"/>
    <w:rsid w:val="00557F5C"/>
    <w:rsid w:val="005611AE"/>
    <w:rsid w:val="0056138D"/>
    <w:rsid w:val="00561A11"/>
    <w:rsid w:val="00564B2A"/>
    <w:rsid w:val="00564D4A"/>
    <w:rsid w:val="00564ECE"/>
    <w:rsid w:val="00564ED2"/>
    <w:rsid w:val="00565D2C"/>
    <w:rsid w:val="005660AC"/>
    <w:rsid w:val="005679BF"/>
    <w:rsid w:val="00570D05"/>
    <w:rsid w:val="0057210A"/>
    <w:rsid w:val="00573162"/>
    <w:rsid w:val="00573A84"/>
    <w:rsid w:val="00573D9A"/>
    <w:rsid w:val="00573E5B"/>
    <w:rsid w:val="00574144"/>
    <w:rsid w:val="005753D1"/>
    <w:rsid w:val="00575631"/>
    <w:rsid w:val="005762A8"/>
    <w:rsid w:val="00576F9A"/>
    <w:rsid w:val="00577F05"/>
    <w:rsid w:val="00577F47"/>
    <w:rsid w:val="00580C0E"/>
    <w:rsid w:val="00580EB2"/>
    <w:rsid w:val="0058159C"/>
    <w:rsid w:val="00581616"/>
    <w:rsid w:val="00581C11"/>
    <w:rsid w:val="0058223E"/>
    <w:rsid w:val="005830D4"/>
    <w:rsid w:val="00584C12"/>
    <w:rsid w:val="005855F5"/>
    <w:rsid w:val="00585E24"/>
    <w:rsid w:val="00586453"/>
    <w:rsid w:val="00586CEB"/>
    <w:rsid w:val="005870B4"/>
    <w:rsid w:val="005870BF"/>
    <w:rsid w:val="00587483"/>
    <w:rsid w:val="00587BB4"/>
    <w:rsid w:val="00590119"/>
    <w:rsid w:val="00591902"/>
    <w:rsid w:val="005930CA"/>
    <w:rsid w:val="0059468B"/>
    <w:rsid w:val="00594DA4"/>
    <w:rsid w:val="00594DAD"/>
    <w:rsid w:val="00595F90"/>
    <w:rsid w:val="00596FA0"/>
    <w:rsid w:val="00597159"/>
    <w:rsid w:val="005978DA"/>
    <w:rsid w:val="005A0CD0"/>
    <w:rsid w:val="005A2553"/>
    <w:rsid w:val="005A3919"/>
    <w:rsid w:val="005A487B"/>
    <w:rsid w:val="005A4B31"/>
    <w:rsid w:val="005A4BFA"/>
    <w:rsid w:val="005A4DC9"/>
    <w:rsid w:val="005A4F1D"/>
    <w:rsid w:val="005A5E3C"/>
    <w:rsid w:val="005A5F44"/>
    <w:rsid w:val="005A7B46"/>
    <w:rsid w:val="005B219B"/>
    <w:rsid w:val="005B3DD7"/>
    <w:rsid w:val="005B57DF"/>
    <w:rsid w:val="005B6D25"/>
    <w:rsid w:val="005B7C7D"/>
    <w:rsid w:val="005C04B9"/>
    <w:rsid w:val="005C07B5"/>
    <w:rsid w:val="005C0F94"/>
    <w:rsid w:val="005C15B6"/>
    <w:rsid w:val="005C1864"/>
    <w:rsid w:val="005C20DC"/>
    <w:rsid w:val="005C24F0"/>
    <w:rsid w:val="005C30D3"/>
    <w:rsid w:val="005C3130"/>
    <w:rsid w:val="005C31B3"/>
    <w:rsid w:val="005C3829"/>
    <w:rsid w:val="005C3D31"/>
    <w:rsid w:val="005C3FED"/>
    <w:rsid w:val="005C41D9"/>
    <w:rsid w:val="005C42D2"/>
    <w:rsid w:val="005C4302"/>
    <w:rsid w:val="005C5315"/>
    <w:rsid w:val="005C5464"/>
    <w:rsid w:val="005C551A"/>
    <w:rsid w:val="005C638B"/>
    <w:rsid w:val="005C6A0B"/>
    <w:rsid w:val="005C6B41"/>
    <w:rsid w:val="005C6E55"/>
    <w:rsid w:val="005D09FA"/>
    <w:rsid w:val="005D0A01"/>
    <w:rsid w:val="005D127C"/>
    <w:rsid w:val="005D2269"/>
    <w:rsid w:val="005D2AEA"/>
    <w:rsid w:val="005D38BB"/>
    <w:rsid w:val="005D3EB6"/>
    <w:rsid w:val="005D44A1"/>
    <w:rsid w:val="005D46A7"/>
    <w:rsid w:val="005D46B2"/>
    <w:rsid w:val="005D49A7"/>
    <w:rsid w:val="005D624B"/>
    <w:rsid w:val="005D7164"/>
    <w:rsid w:val="005D780A"/>
    <w:rsid w:val="005D7CD8"/>
    <w:rsid w:val="005E093D"/>
    <w:rsid w:val="005E0ABD"/>
    <w:rsid w:val="005E0F05"/>
    <w:rsid w:val="005E2938"/>
    <w:rsid w:val="005E2BDC"/>
    <w:rsid w:val="005E2C0A"/>
    <w:rsid w:val="005E3222"/>
    <w:rsid w:val="005E34EE"/>
    <w:rsid w:val="005E358B"/>
    <w:rsid w:val="005E3C2A"/>
    <w:rsid w:val="005E523A"/>
    <w:rsid w:val="005E6192"/>
    <w:rsid w:val="005E741D"/>
    <w:rsid w:val="005E7B89"/>
    <w:rsid w:val="005F06D7"/>
    <w:rsid w:val="005F0C91"/>
    <w:rsid w:val="005F2275"/>
    <w:rsid w:val="005F26DA"/>
    <w:rsid w:val="005F4946"/>
    <w:rsid w:val="005F5459"/>
    <w:rsid w:val="005F5835"/>
    <w:rsid w:val="005F73C9"/>
    <w:rsid w:val="005F7542"/>
    <w:rsid w:val="005F790D"/>
    <w:rsid w:val="0060085A"/>
    <w:rsid w:val="00600C1A"/>
    <w:rsid w:val="00601147"/>
    <w:rsid w:val="006011DC"/>
    <w:rsid w:val="0060190D"/>
    <w:rsid w:val="00601940"/>
    <w:rsid w:val="00602330"/>
    <w:rsid w:val="00602409"/>
    <w:rsid w:val="00605505"/>
    <w:rsid w:val="006068CF"/>
    <w:rsid w:val="0060760B"/>
    <w:rsid w:val="00607F6C"/>
    <w:rsid w:val="006106FB"/>
    <w:rsid w:val="00610B3C"/>
    <w:rsid w:val="00610EC7"/>
    <w:rsid w:val="0061166D"/>
    <w:rsid w:val="00611B3C"/>
    <w:rsid w:val="00612071"/>
    <w:rsid w:val="006120DF"/>
    <w:rsid w:val="006122A8"/>
    <w:rsid w:val="0061312E"/>
    <w:rsid w:val="00613781"/>
    <w:rsid w:val="006147DF"/>
    <w:rsid w:val="006200EA"/>
    <w:rsid w:val="00620C91"/>
    <w:rsid w:val="00621659"/>
    <w:rsid w:val="00621DB4"/>
    <w:rsid w:val="0062202A"/>
    <w:rsid w:val="00622189"/>
    <w:rsid w:val="00622B92"/>
    <w:rsid w:val="00622FC7"/>
    <w:rsid w:val="00623B87"/>
    <w:rsid w:val="006242F3"/>
    <w:rsid w:val="00625077"/>
    <w:rsid w:val="0062529F"/>
    <w:rsid w:val="00625544"/>
    <w:rsid w:val="006255FB"/>
    <w:rsid w:val="00627BB4"/>
    <w:rsid w:val="006305EA"/>
    <w:rsid w:val="00630B66"/>
    <w:rsid w:val="0063111F"/>
    <w:rsid w:val="0063128E"/>
    <w:rsid w:val="00632E01"/>
    <w:rsid w:val="006333E7"/>
    <w:rsid w:val="0063364B"/>
    <w:rsid w:val="00633E54"/>
    <w:rsid w:val="00634910"/>
    <w:rsid w:val="00634B73"/>
    <w:rsid w:val="00634BF2"/>
    <w:rsid w:val="00634CB6"/>
    <w:rsid w:val="00635043"/>
    <w:rsid w:val="006350A0"/>
    <w:rsid w:val="00635A3D"/>
    <w:rsid w:val="00635FA2"/>
    <w:rsid w:val="0063785F"/>
    <w:rsid w:val="00640E4A"/>
    <w:rsid w:val="00640ED1"/>
    <w:rsid w:val="00641049"/>
    <w:rsid w:val="00641170"/>
    <w:rsid w:val="006412A7"/>
    <w:rsid w:val="00644388"/>
    <w:rsid w:val="00645A00"/>
    <w:rsid w:val="00645C35"/>
    <w:rsid w:val="00645E4E"/>
    <w:rsid w:val="00646641"/>
    <w:rsid w:val="00647399"/>
    <w:rsid w:val="00647873"/>
    <w:rsid w:val="006511AA"/>
    <w:rsid w:val="006519A0"/>
    <w:rsid w:val="00652EC3"/>
    <w:rsid w:val="00653D0F"/>
    <w:rsid w:val="006554EB"/>
    <w:rsid w:val="006555FB"/>
    <w:rsid w:val="00655949"/>
    <w:rsid w:val="00655CF2"/>
    <w:rsid w:val="00656E17"/>
    <w:rsid w:val="00657789"/>
    <w:rsid w:val="00660343"/>
    <w:rsid w:val="00660681"/>
    <w:rsid w:val="00661836"/>
    <w:rsid w:val="00661A56"/>
    <w:rsid w:val="006620C3"/>
    <w:rsid w:val="006628CD"/>
    <w:rsid w:val="00664718"/>
    <w:rsid w:val="0066480B"/>
    <w:rsid w:val="00664B0B"/>
    <w:rsid w:val="00665F5C"/>
    <w:rsid w:val="00666A6E"/>
    <w:rsid w:val="00666ED6"/>
    <w:rsid w:val="00666F2F"/>
    <w:rsid w:val="006703A6"/>
    <w:rsid w:val="00670BA6"/>
    <w:rsid w:val="006714B4"/>
    <w:rsid w:val="00672036"/>
    <w:rsid w:val="006737F6"/>
    <w:rsid w:val="006740C4"/>
    <w:rsid w:val="00674947"/>
    <w:rsid w:val="00674C1A"/>
    <w:rsid w:val="0067507B"/>
    <w:rsid w:val="006752DD"/>
    <w:rsid w:val="006752FA"/>
    <w:rsid w:val="00675784"/>
    <w:rsid w:val="00675F96"/>
    <w:rsid w:val="00676FA7"/>
    <w:rsid w:val="00680B63"/>
    <w:rsid w:val="00681CCE"/>
    <w:rsid w:val="00681DF9"/>
    <w:rsid w:val="006823EC"/>
    <w:rsid w:val="006829F8"/>
    <w:rsid w:val="00683115"/>
    <w:rsid w:val="00683B6E"/>
    <w:rsid w:val="006840D6"/>
    <w:rsid w:val="0068441A"/>
    <w:rsid w:val="0068455E"/>
    <w:rsid w:val="00684598"/>
    <w:rsid w:val="00685E18"/>
    <w:rsid w:val="00686341"/>
    <w:rsid w:val="006863BA"/>
    <w:rsid w:val="00686D58"/>
    <w:rsid w:val="006902A9"/>
    <w:rsid w:val="00690D96"/>
    <w:rsid w:val="006911A0"/>
    <w:rsid w:val="006924E2"/>
    <w:rsid w:val="006935DE"/>
    <w:rsid w:val="006935FC"/>
    <w:rsid w:val="006944D3"/>
    <w:rsid w:val="00695A0D"/>
    <w:rsid w:val="00696B42"/>
    <w:rsid w:val="00696E86"/>
    <w:rsid w:val="006A1143"/>
    <w:rsid w:val="006A1969"/>
    <w:rsid w:val="006A1C08"/>
    <w:rsid w:val="006A27D1"/>
    <w:rsid w:val="006A2E41"/>
    <w:rsid w:val="006A3A47"/>
    <w:rsid w:val="006A4014"/>
    <w:rsid w:val="006A4C09"/>
    <w:rsid w:val="006A51AB"/>
    <w:rsid w:val="006A532A"/>
    <w:rsid w:val="006A5BD9"/>
    <w:rsid w:val="006A5DFE"/>
    <w:rsid w:val="006A7844"/>
    <w:rsid w:val="006A79C6"/>
    <w:rsid w:val="006B01D5"/>
    <w:rsid w:val="006B064D"/>
    <w:rsid w:val="006B0911"/>
    <w:rsid w:val="006B0D54"/>
    <w:rsid w:val="006B121B"/>
    <w:rsid w:val="006B1AF0"/>
    <w:rsid w:val="006B2298"/>
    <w:rsid w:val="006B2A74"/>
    <w:rsid w:val="006B3BAC"/>
    <w:rsid w:val="006B3BD3"/>
    <w:rsid w:val="006B434B"/>
    <w:rsid w:val="006B59CA"/>
    <w:rsid w:val="006B60BD"/>
    <w:rsid w:val="006B6D38"/>
    <w:rsid w:val="006B6E67"/>
    <w:rsid w:val="006B6EE1"/>
    <w:rsid w:val="006B7341"/>
    <w:rsid w:val="006B7767"/>
    <w:rsid w:val="006B7BA0"/>
    <w:rsid w:val="006B7CFB"/>
    <w:rsid w:val="006B7DEE"/>
    <w:rsid w:val="006C05FA"/>
    <w:rsid w:val="006C0B1D"/>
    <w:rsid w:val="006C129E"/>
    <w:rsid w:val="006C3365"/>
    <w:rsid w:val="006C3473"/>
    <w:rsid w:val="006C34CC"/>
    <w:rsid w:val="006C4666"/>
    <w:rsid w:val="006C4F95"/>
    <w:rsid w:val="006C5320"/>
    <w:rsid w:val="006C5703"/>
    <w:rsid w:val="006C5C17"/>
    <w:rsid w:val="006C744E"/>
    <w:rsid w:val="006D0283"/>
    <w:rsid w:val="006D03DE"/>
    <w:rsid w:val="006D125B"/>
    <w:rsid w:val="006D12D7"/>
    <w:rsid w:val="006D147F"/>
    <w:rsid w:val="006D18FF"/>
    <w:rsid w:val="006D2DAF"/>
    <w:rsid w:val="006D3048"/>
    <w:rsid w:val="006D3155"/>
    <w:rsid w:val="006D47C7"/>
    <w:rsid w:val="006D5365"/>
    <w:rsid w:val="006D569B"/>
    <w:rsid w:val="006D5ACC"/>
    <w:rsid w:val="006D5F45"/>
    <w:rsid w:val="006D5F98"/>
    <w:rsid w:val="006D62AA"/>
    <w:rsid w:val="006D6EF7"/>
    <w:rsid w:val="006D79AE"/>
    <w:rsid w:val="006D7B30"/>
    <w:rsid w:val="006E1BCC"/>
    <w:rsid w:val="006E23FC"/>
    <w:rsid w:val="006E28ED"/>
    <w:rsid w:val="006E2ED8"/>
    <w:rsid w:val="006E38B5"/>
    <w:rsid w:val="006E3EF3"/>
    <w:rsid w:val="006E40EB"/>
    <w:rsid w:val="006E55EE"/>
    <w:rsid w:val="006E56C4"/>
    <w:rsid w:val="006E575B"/>
    <w:rsid w:val="006E58E4"/>
    <w:rsid w:val="006E5D10"/>
    <w:rsid w:val="006E6AD2"/>
    <w:rsid w:val="006E70EE"/>
    <w:rsid w:val="006E751A"/>
    <w:rsid w:val="006E7523"/>
    <w:rsid w:val="006E756E"/>
    <w:rsid w:val="006E7F48"/>
    <w:rsid w:val="006F1142"/>
    <w:rsid w:val="006F1C57"/>
    <w:rsid w:val="006F1D4E"/>
    <w:rsid w:val="006F204D"/>
    <w:rsid w:val="006F2696"/>
    <w:rsid w:val="006F35DD"/>
    <w:rsid w:val="006F373D"/>
    <w:rsid w:val="006F3D72"/>
    <w:rsid w:val="006F4E2B"/>
    <w:rsid w:val="006F57C4"/>
    <w:rsid w:val="006F59EF"/>
    <w:rsid w:val="006F720A"/>
    <w:rsid w:val="006F78AF"/>
    <w:rsid w:val="0070019D"/>
    <w:rsid w:val="00700224"/>
    <w:rsid w:val="00700F5D"/>
    <w:rsid w:val="00700FB4"/>
    <w:rsid w:val="00701A31"/>
    <w:rsid w:val="00701AE8"/>
    <w:rsid w:val="00701BD0"/>
    <w:rsid w:val="00702779"/>
    <w:rsid w:val="00702DD9"/>
    <w:rsid w:val="00704847"/>
    <w:rsid w:val="00705597"/>
    <w:rsid w:val="00705A23"/>
    <w:rsid w:val="00705F48"/>
    <w:rsid w:val="0070649C"/>
    <w:rsid w:val="00710B85"/>
    <w:rsid w:val="00711A50"/>
    <w:rsid w:val="00711B94"/>
    <w:rsid w:val="00711EB2"/>
    <w:rsid w:val="00713F3B"/>
    <w:rsid w:val="00714ED9"/>
    <w:rsid w:val="007153B1"/>
    <w:rsid w:val="00716C6F"/>
    <w:rsid w:val="00716D0D"/>
    <w:rsid w:val="00717893"/>
    <w:rsid w:val="0072028F"/>
    <w:rsid w:val="007204CF"/>
    <w:rsid w:val="0072078B"/>
    <w:rsid w:val="007219E7"/>
    <w:rsid w:val="007225CB"/>
    <w:rsid w:val="00722857"/>
    <w:rsid w:val="00722C11"/>
    <w:rsid w:val="00722C25"/>
    <w:rsid w:val="007235BB"/>
    <w:rsid w:val="0072389B"/>
    <w:rsid w:val="00723940"/>
    <w:rsid w:val="007239B3"/>
    <w:rsid w:val="007239F6"/>
    <w:rsid w:val="007241F2"/>
    <w:rsid w:val="00724D25"/>
    <w:rsid w:val="007253BA"/>
    <w:rsid w:val="007254F1"/>
    <w:rsid w:val="00726D6A"/>
    <w:rsid w:val="007276D8"/>
    <w:rsid w:val="007308E4"/>
    <w:rsid w:val="00730ADD"/>
    <w:rsid w:val="00731154"/>
    <w:rsid w:val="00731843"/>
    <w:rsid w:val="007345BF"/>
    <w:rsid w:val="007346A2"/>
    <w:rsid w:val="00734F1E"/>
    <w:rsid w:val="0073501C"/>
    <w:rsid w:val="00736917"/>
    <w:rsid w:val="00737056"/>
    <w:rsid w:val="00737602"/>
    <w:rsid w:val="00740715"/>
    <w:rsid w:val="007416BD"/>
    <w:rsid w:val="007423A8"/>
    <w:rsid w:val="0074314F"/>
    <w:rsid w:val="007433D4"/>
    <w:rsid w:val="00743571"/>
    <w:rsid w:val="007442BA"/>
    <w:rsid w:val="00745D8E"/>
    <w:rsid w:val="00747337"/>
    <w:rsid w:val="00747A90"/>
    <w:rsid w:val="00747D1D"/>
    <w:rsid w:val="007504D8"/>
    <w:rsid w:val="00752183"/>
    <w:rsid w:val="00753D62"/>
    <w:rsid w:val="00753D8C"/>
    <w:rsid w:val="00753EA1"/>
    <w:rsid w:val="007557C1"/>
    <w:rsid w:val="007563FC"/>
    <w:rsid w:val="00756D18"/>
    <w:rsid w:val="00756F07"/>
    <w:rsid w:val="00757B3B"/>
    <w:rsid w:val="00760470"/>
    <w:rsid w:val="0076116B"/>
    <w:rsid w:val="007615E6"/>
    <w:rsid w:val="00764828"/>
    <w:rsid w:val="00764FBE"/>
    <w:rsid w:val="00765BCC"/>
    <w:rsid w:val="00765C27"/>
    <w:rsid w:val="00766486"/>
    <w:rsid w:val="00766BF1"/>
    <w:rsid w:val="00767EE9"/>
    <w:rsid w:val="007705B9"/>
    <w:rsid w:val="007714D1"/>
    <w:rsid w:val="007719E6"/>
    <w:rsid w:val="00771E3F"/>
    <w:rsid w:val="007720E5"/>
    <w:rsid w:val="00772A02"/>
    <w:rsid w:val="00772A7D"/>
    <w:rsid w:val="00773815"/>
    <w:rsid w:val="007738F5"/>
    <w:rsid w:val="00773987"/>
    <w:rsid w:val="00773B4B"/>
    <w:rsid w:val="00773D3F"/>
    <w:rsid w:val="0078020E"/>
    <w:rsid w:val="0078028E"/>
    <w:rsid w:val="007806C9"/>
    <w:rsid w:val="007809D5"/>
    <w:rsid w:val="007817DE"/>
    <w:rsid w:val="0078217F"/>
    <w:rsid w:val="007828C0"/>
    <w:rsid w:val="00783771"/>
    <w:rsid w:val="00783B46"/>
    <w:rsid w:val="00785557"/>
    <w:rsid w:val="007856F6"/>
    <w:rsid w:val="00787669"/>
    <w:rsid w:val="00787975"/>
    <w:rsid w:val="00790588"/>
    <w:rsid w:val="00791D0D"/>
    <w:rsid w:val="00792406"/>
    <w:rsid w:val="00794121"/>
    <w:rsid w:val="007944DD"/>
    <w:rsid w:val="00794559"/>
    <w:rsid w:val="00795989"/>
    <w:rsid w:val="007A0292"/>
    <w:rsid w:val="007A0683"/>
    <w:rsid w:val="007A106A"/>
    <w:rsid w:val="007A12B1"/>
    <w:rsid w:val="007A13BD"/>
    <w:rsid w:val="007A1A96"/>
    <w:rsid w:val="007A26FF"/>
    <w:rsid w:val="007A4FF2"/>
    <w:rsid w:val="007A513E"/>
    <w:rsid w:val="007A6B68"/>
    <w:rsid w:val="007A7FF2"/>
    <w:rsid w:val="007B0FCE"/>
    <w:rsid w:val="007B1069"/>
    <w:rsid w:val="007B1985"/>
    <w:rsid w:val="007B1F71"/>
    <w:rsid w:val="007B213B"/>
    <w:rsid w:val="007B2311"/>
    <w:rsid w:val="007B241A"/>
    <w:rsid w:val="007B32A0"/>
    <w:rsid w:val="007B4551"/>
    <w:rsid w:val="007B4793"/>
    <w:rsid w:val="007B551A"/>
    <w:rsid w:val="007B6183"/>
    <w:rsid w:val="007B62C8"/>
    <w:rsid w:val="007B65CD"/>
    <w:rsid w:val="007B6CC8"/>
    <w:rsid w:val="007C0242"/>
    <w:rsid w:val="007C068B"/>
    <w:rsid w:val="007C0CE8"/>
    <w:rsid w:val="007C11B8"/>
    <w:rsid w:val="007C1A4C"/>
    <w:rsid w:val="007C2323"/>
    <w:rsid w:val="007C25D7"/>
    <w:rsid w:val="007C3047"/>
    <w:rsid w:val="007C4992"/>
    <w:rsid w:val="007C568A"/>
    <w:rsid w:val="007C60FA"/>
    <w:rsid w:val="007C6EFD"/>
    <w:rsid w:val="007C73AE"/>
    <w:rsid w:val="007C7564"/>
    <w:rsid w:val="007C7C3B"/>
    <w:rsid w:val="007D0291"/>
    <w:rsid w:val="007D0870"/>
    <w:rsid w:val="007D0DD7"/>
    <w:rsid w:val="007D10BE"/>
    <w:rsid w:val="007D128D"/>
    <w:rsid w:val="007D23DF"/>
    <w:rsid w:val="007D2B9E"/>
    <w:rsid w:val="007D3299"/>
    <w:rsid w:val="007D37B6"/>
    <w:rsid w:val="007D4311"/>
    <w:rsid w:val="007D4511"/>
    <w:rsid w:val="007D4D97"/>
    <w:rsid w:val="007D504A"/>
    <w:rsid w:val="007D5412"/>
    <w:rsid w:val="007D68A1"/>
    <w:rsid w:val="007D6D8D"/>
    <w:rsid w:val="007D778D"/>
    <w:rsid w:val="007E110F"/>
    <w:rsid w:val="007E1EE5"/>
    <w:rsid w:val="007E21E0"/>
    <w:rsid w:val="007E252E"/>
    <w:rsid w:val="007E2A6F"/>
    <w:rsid w:val="007E3752"/>
    <w:rsid w:val="007E52A7"/>
    <w:rsid w:val="007E59E4"/>
    <w:rsid w:val="007E6571"/>
    <w:rsid w:val="007E6AE2"/>
    <w:rsid w:val="007E7C59"/>
    <w:rsid w:val="007F0048"/>
    <w:rsid w:val="007F030F"/>
    <w:rsid w:val="007F078C"/>
    <w:rsid w:val="007F087A"/>
    <w:rsid w:val="007F0992"/>
    <w:rsid w:val="007F0AC3"/>
    <w:rsid w:val="007F15B7"/>
    <w:rsid w:val="007F1C4D"/>
    <w:rsid w:val="007F31BD"/>
    <w:rsid w:val="007F3865"/>
    <w:rsid w:val="007F3A92"/>
    <w:rsid w:val="007F588F"/>
    <w:rsid w:val="007F6678"/>
    <w:rsid w:val="007F6AB2"/>
    <w:rsid w:val="008002F3"/>
    <w:rsid w:val="00800758"/>
    <w:rsid w:val="00801720"/>
    <w:rsid w:val="00801E9A"/>
    <w:rsid w:val="00802016"/>
    <w:rsid w:val="008025A4"/>
    <w:rsid w:val="00802E11"/>
    <w:rsid w:val="00804652"/>
    <w:rsid w:val="0080497F"/>
    <w:rsid w:val="00804A7A"/>
    <w:rsid w:val="00805328"/>
    <w:rsid w:val="00805B6C"/>
    <w:rsid w:val="008068B7"/>
    <w:rsid w:val="008101FE"/>
    <w:rsid w:val="008110EB"/>
    <w:rsid w:val="0081208A"/>
    <w:rsid w:val="00813BCC"/>
    <w:rsid w:val="00814532"/>
    <w:rsid w:val="0081484A"/>
    <w:rsid w:val="00815345"/>
    <w:rsid w:val="00815D2E"/>
    <w:rsid w:val="00815F1E"/>
    <w:rsid w:val="0081659F"/>
    <w:rsid w:val="008172F0"/>
    <w:rsid w:val="0081766F"/>
    <w:rsid w:val="00817999"/>
    <w:rsid w:val="00817F85"/>
    <w:rsid w:val="008208BB"/>
    <w:rsid w:val="00820A4C"/>
    <w:rsid w:val="00821B64"/>
    <w:rsid w:val="00822C89"/>
    <w:rsid w:val="0082319E"/>
    <w:rsid w:val="008232B9"/>
    <w:rsid w:val="00823E4C"/>
    <w:rsid w:val="00824B45"/>
    <w:rsid w:val="00825273"/>
    <w:rsid w:val="008257C1"/>
    <w:rsid w:val="00825824"/>
    <w:rsid w:val="00825BEC"/>
    <w:rsid w:val="00826200"/>
    <w:rsid w:val="00826729"/>
    <w:rsid w:val="008268F0"/>
    <w:rsid w:val="00826D28"/>
    <w:rsid w:val="00827535"/>
    <w:rsid w:val="0082753F"/>
    <w:rsid w:val="0082758B"/>
    <w:rsid w:val="008278E7"/>
    <w:rsid w:val="00827C29"/>
    <w:rsid w:val="00827D40"/>
    <w:rsid w:val="00827FE6"/>
    <w:rsid w:val="00831654"/>
    <w:rsid w:val="008316C8"/>
    <w:rsid w:val="00832DEA"/>
    <w:rsid w:val="008335B0"/>
    <w:rsid w:val="00834BFA"/>
    <w:rsid w:val="00836180"/>
    <w:rsid w:val="00836524"/>
    <w:rsid w:val="00837B20"/>
    <w:rsid w:val="0084121D"/>
    <w:rsid w:val="00841CE2"/>
    <w:rsid w:val="00842B50"/>
    <w:rsid w:val="00842C5A"/>
    <w:rsid w:val="00842DC2"/>
    <w:rsid w:val="00843DE9"/>
    <w:rsid w:val="008454D4"/>
    <w:rsid w:val="0084580D"/>
    <w:rsid w:val="00846930"/>
    <w:rsid w:val="00846C1E"/>
    <w:rsid w:val="0084713F"/>
    <w:rsid w:val="0085181B"/>
    <w:rsid w:val="008519E1"/>
    <w:rsid w:val="00852C27"/>
    <w:rsid w:val="00853A22"/>
    <w:rsid w:val="00854333"/>
    <w:rsid w:val="0085475A"/>
    <w:rsid w:val="00855199"/>
    <w:rsid w:val="00855820"/>
    <w:rsid w:val="00855AF0"/>
    <w:rsid w:val="008568BB"/>
    <w:rsid w:val="00856D81"/>
    <w:rsid w:val="00857634"/>
    <w:rsid w:val="00860A4D"/>
    <w:rsid w:val="0086105A"/>
    <w:rsid w:val="00861C3E"/>
    <w:rsid w:val="00861D65"/>
    <w:rsid w:val="00862088"/>
    <w:rsid w:val="00863B75"/>
    <w:rsid w:val="00864E1D"/>
    <w:rsid w:val="008662D7"/>
    <w:rsid w:val="00866B1A"/>
    <w:rsid w:val="00866D6E"/>
    <w:rsid w:val="00867081"/>
    <w:rsid w:val="00867769"/>
    <w:rsid w:val="008701E9"/>
    <w:rsid w:val="008709DF"/>
    <w:rsid w:val="00870DA2"/>
    <w:rsid w:val="0087111C"/>
    <w:rsid w:val="00872BFC"/>
    <w:rsid w:val="00873952"/>
    <w:rsid w:val="00873984"/>
    <w:rsid w:val="00873B07"/>
    <w:rsid w:val="0087420C"/>
    <w:rsid w:val="0087435F"/>
    <w:rsid w:val="00874480"/>
    <w:rsid w:val="008745D2"/>
    <w:rsid w:val="00875230"/>
    <w:rsid w:val="008760BF"/>
    <w:rsid w:val="008762F6"/>
    <w:rsid w:val="00876317"/>
    <w:rsid w:val="00876494"/>
    <w:rsid w:val="00876D3E"/>
    <w:rsid w:val="00876D7E"/>
    <w:rsid w:val="0088079F"/>
    <w:rsid w:val="00880BBB"/>
    <w:rsid w:val="00881991"/>
    <w:rsid w:val="00882153"/>
    <w:rsid w:val="008821AE"/>
    <w:rsid w:val="00882D5F"/>
    <w:rsid w:val="008839F0"/>
    <w:rsid w:val="00884718"/>
    <w:rsid w:val="0088498D"/>
    <w:rsid w:val="00884B61"/>
    <w:rsid w:val="00884C7F"/>
    <w:rsid w:val="00884F1E"/>
    <w:rsid w:val="0088511A"/>
    <w:rsid w:val="00885F48"/>
    <w:rsid w:val="00887520"/>
    <w:rsid w:val="0088764D"/>
    <w:rsid w:val="00887B75"/>
    <w:rsid w:val="00890B40"/>
    <w:rsid w:val="0089194C"/>
    <w:rsid w:val="00891B38"/>
    <w:rsid w:val="00891BC6"/>
    <w:rsid w:val="00891DB1"/>
    <w:rsid w:val="00892B6F"/>
    <w:rsid w:val="00893E4F"/>
    <w:rsid w:val="008949A9"/>
    <w:rsid w:val="00894C90"/>
    <w:rsid w:val="008953CB"/>
    <w:rsid w:val="00895D31"/>
    <w:rsid w:val="00896066"/>
    <w:rsid w:val="00896546"/>
    <w:rsid w:val="008971F8"/>
    <w:rsid w:val="00897448"/>
    <w:rsid w:val="008A0EFD"/>
    <w:rsid w:val="008A2089"/>
    <w:rsid w:val="008A369C"/>
    <w:rsid w:val="008A46DB"/>
    <w:rsid w:val="008A5559"/>
    <w:rsid w:val="008A64AF"/>
    <w:rsid w:val="008A7668"/>
    <w:rsid w:val="008A7AD2"/>
    <w:rsid w:val="008B18C6"/>
    <w:rsid w:val="008B19EF"/>
    <w:rsid w:val="008B2575"/>
    <w:rsid w:val="008B33CC"/>
    <w:rsid w:val="008B491A"/>
    <w:rsid w:val="008B5736"/>
    <w:rsid w:val="008B5A4C"/>
    <w:rsid w:val="008B6508"/>
    <w:rsid w:val="008B68CA"/>
    <w:rsid w:val="008B6C96"/>
    <w:rsid w:val="008B6ECD"/>
    <w:rsid w:val="008B736C"/>
    <w:rsid w:val="008B7842"/>
    <w:rsid w:val="008B7B84"/>
    <w:rsid w:val="008C055E"/>
    <w:rsid w:val="008C0667"/>
    <w:rsid w:val="008C194B"/>
    <w:rsid w:val="008C1DD7"/>
    <w:rsid w:val="008C220B"/>
    <w:rsid w:val="008C27A8"/>
    <w:rsid w:val="008C3FC7"/>
    <w:rsid w:val="008C4FED"/>
    <w:rsid w:val="008C5498"/>
    <w:rsid w:val="008C5649"/>
    <w:rsid w:val="008C687E"/>
    <w:rsid w:val="008C6D4D"/>
    <w:rsid w:val="008C71A3"/>
    <w:rsid w:val="008C7A83"/>
    <w:rsid w:val="008D02FD"/>
    <w:rsid w:val="008D06EF"/>
    <w:rsid w:val="008D11EF"/>
    <w:rsid w:val="008D123F"/>
    <w:rsid w:val="008D69DB"/>
    <w:rsid w:val="008D6D93"/>
    <w:rsid w:val="008D70B7"/>
    <w:rsid w:val="008E1AA8"/>
    <w:rsid w:val="008E1ECD"/>
    <w:rsid w:val="008E2033"/>
    <w:rsid w:val="008E2E5C"/>
    <w:rsid w:val="008E3303"/>
    <w:rsid w:val="008E47DE"/>
    <w:rsid w:val="008E61D1"/>
    <w:rsid w:val="008E721C"/>
    <w:rsid w:val="008F0A15"/>
    <w:rsid w:val="008F0C2C"/>
    <w:rsid w:val="008F0C4C"/>
    <w:rsid w:val="008F0E63"/>
    <w:rsid w:val="008F10EF"/>
    <w:rsid w:val="008F1A4C"/>
    <w:rsid w:val="008F1B15"/>
    <w:rsid w:val="008F2D86"/>
    <w:rsid w:val="008F2FE1"/>
    <w:rsid w:val="008F365C"/>
    <w:rsid w:val="008F3D70"/>
    <w:rsid w:val="008F6405"/>
    <w:rsid w:val="008F6D91"/>
    <w:rsid w:val="008F71E1"/>
    <w:rsid w:val="008F735C"/>
    <w:rsid w:val="008F7396"/>
    <w:rsid w:val="009010BA"/>
    <w:rsid w:val="0090252B"/>
    <w:rsid w:val="00902D29"/>
    <w:rsid w:val="00902E96"/>
    <w:rsid w:val="009031EA"/>
    <w:rsid w:val="00903627"/>
    <w:rsid w:val="009052DA"/>
    <w:rsid w:val="00907206"/>
    <w:rsid w:val="00907860"/>
    <w:rsid w:val="00910477"/>
    <w:rsid w:val="00910557"/>
    <w:rsid w:val="00910A1F"/>
    <w:rsid w:val="00910F7A"/>
    <w:rsid w:val="00911427"/>
    <w:rsid w:val="00911501"/>
    <w:rsid w:val="00911A1B"/>
    <w:rsid w:val="009120DC"/>
    <w:rsid w:val="009125C1"/>
    <w:rsid w:val="00914348"/>
    <w:rsid w:val="00914421"/>
    <w:rsid w:val="009170C5"/>
    <w:rsid w:val="00917327"/>
    <w:rsid w:val="00917343"/>
    <w:rsid w:val="00917748"/>
    <w:rsid w:val="00917961"/>
    <w:rsid w:val="00917A05"/>
    <w:rsid w:val="00917B4E"/>
    <w:rsid w:val="00920014"/>
    <w:rsid w:val="009201ED"/>
    <w:rsid w:val="009228AC"/>
    <w:rsid w:val="00922E69"/>
    <w:rsid w:val="00922F5E"/>
    <w:rsid w:val="00923907"/>
    <w:rsid w:val="00923F28"/>
    <w:rsid w:val="00925860"/>
    <w:rsid w:val="00926FCC"/>
    <w:rsid w:val="00927912"/>
    <w:rsid w:val="00932D4D"/>
    <w:rsid w:val="00932DE7"/>
    <w:rsid w:val="009333E5"/>
    <w:rsid w:val="00933CC2"/>
    <w:rsid w:val="0093429B"/>
    <w:rsid w:val="0093511D"/>
    <w:rsid w:val="0093511F"/>
    <w:rsid w:val="00935357"/>
    <w:rsid w:val="00936BD5"/>
    <w:rsid w:val="009372B0"/>
    <w:rsid w:val="009372C2"/>
    <w:rsid w:val="00940551"/>
    <w:rsid w:val="00940FA9"/>
    <w:rsid w:val="0094135B"/>
    <w:rsid w:val="009417F0"/>
    <w:rsid w:val="009460F7"/>
    <w:rsid w:val="00946F62"/>
    <w:rsid w:val="00947167"/>
    <w:rsid w:val="00947A49"/>
    <w:rsid w:val="00947B33"/>
    <w:rsid w:val="0095065D"/>
    <w:rsid w:val="009509EF"/>
    <w:rsid w:val="00951D32"/>
    <w:rsid w:val="0095236F"/>
    <w:rsid w:val="00952564"/>
    <w:rsid w:val="00952BB8"/>
    <w:rsid w:val="00952CC3"/>
    <w:rsid w:val="0095357E"/>
    <w:rsid w:val="00953781"/>
    <w:rsid w:val="0095490C"/>
    <w:rsid w:val="009554A0"/>
    <w:rsid w:val="00955AF1"/>
    <w:rsid w:val="00956B49"/>
    <w:rsid w:val="009576C6"/>
    <w:rsid w:val="00961B55"/>
    <w:rsid w:val="00962C68"/>
    <w:rsid w:val="00962E2A"/>
    <w:rsid w:val="00963D96"/>
    <w:rsid w:val="0096478F"/>
    <w:rsid w:val="009648CD"/>
    <w:rsid w:val="00965ACF"/>
    <w:rsid w:val="00965AD0"/>
    <w:rsid w:val="00966120"/>
    <w:rsid w:val="0096630D"/>
    <w:rsid w:val="00966FE9"/>
    <w:rsid w:val="0096705B"/>
    <w:rsid w:val="009670AA"/>
    <w:rsid w:val="009671DD"/>
    <w:rsid w:val="00967FE9"/>
    <w:rsid w:val="009708F9"/>
    <w:rsid w:val="00970A3D"/>
    <w:rsid w:val="0097138C"/>
    <w:rsid w:val="00971B5F"/>
    <w:rsid w:val="00973B20"/>
    <w:rsid w:val="00973EAA"/>
    <w:rsid w:val="009743FC"/>
    <w:rsid w:val="00974CA8"/>
    <w:rsid w:val="009751AF"/>
    <w:rsid w:val="009752D6"/>
    <w:rsid w:val="00975FAE"/>
    <w:rsid w:val="00976092"/>
    <w:rsid w:val="00976827"/>
    <w:rsid w:val="0097691A"/>
    <w:rsid w:val="0097709E"/>
    <w:rsid w:val="0097725A"/>
    <w:rsid w:val="00977C6A"/>
    <w:rsid w:val="00980EEE"/>
    <w:rsid w:val="009811AF"/>
    <w:rsid w:val="009820AF"/>
    <w:rsid w:val="00982304"/>
    <w:rsid w:val="00982D1F"/>
    <w:rsid w:val="009830D6"/>
    <w:rsid w:val="00983A1E"/>
    <w:rsid w:val="00984AA8"/>
    <w:rsid w:val="00985826"/>
    <w:rsid w:val="009858F9"/>
    <w:rsid w:val="00985CC8"/>
    <w:rsid w:val="00986428"/>
    <w:rsid w:val="00986AD1"/>
    <w:rsid w:val="00986C19"/>
    <w:rsid w:val="00986C67"/>
    <w:rsid w:val="00987B96"/>
    <w:rsid w:val="009901A3"/>
    <w:rsid w:val="00990B0C"/>
    <w:rsid w:val="00990C65"/>
    <w:rsid w:val="00991BC9"/>
    <w:rsid w:val="00991CCB"/>
    <w:rsid w:val="00993220"/>
    <w:rsid w:val="0099397F"/>
    <w:rsid w:val="009947AC"/>
    <w:rsid w:val="00994979"/>
    <w:rsid w:val="00994E3C"/>
    <w:rsid w:val="009968E4"/>
    <w:rsid w:val="00997D81"/>
    <w:rsid w:val="009A03A2"/>
    <w:rsid w:val="009A1D15"/>
    <w:rsid w:val="009A2217"/>
    <w:rsid w:val="009A2C51"/>
    <w:rsid w:val="009A52E6"/>
    <w:rsid w:val="009A55D8"/>
    <w:rsid w:val="009A58C1"/>
    <w:rsid w:val="009A59D6"/>
    <w:rsid w:val="009A735E"/>
    <w:rsid w:val="009B0AC6"/>
    <w:rsid w:val="009B1164"/>
    <w:rsid w:val="009B2164"/>
    <w:rsid w:val="009B249F"/>
    <w:rsid w:val="009B268F"/>
    <w:rsid w:val="009B3398"/>
    <w:rsid w:val="009B38A5"/>
    <w:rsid w:val="009B3A33"/>
    <w:rsid w:val="009B3E63"/>
    <w:rsid w:val="009B4CC8"/>
    <w:rsid w:val="009B527E"/>
    <w:rsid w:val="009B527F"/>
    <w:rsid w:val="009B5474"/>
    <w:rsid w:val="009B5A9B"/>
    <w:rsid w:val="009B60D2"/>
    <w:rsid w:val="009B76C9"/>
    <w:rsid w:val="009C0A76"/>
    <w:rsid w:val="009C22F8"/>
    <w:rsid w:val="009C2DFD"/>
    <w:rsid w:val="009C3CD3"/>
    <w:rsid w:val="009C3D51"/>
    <w:rsid w:val="009C4002"/>
    <w:rsid w:val="009C41BC"/>
    <w:rsid w:val="009C6091"/>
    <w:rsid w:val="009C6188"/>
    <w:rsid w:val="009C64F9"/>
    <w:rsid w:val="009C66D3"/>
    <w:rsid w:val="009C67CA"/>
    <w:rsid w:val="009C7139"/>
    <w:rsid w:val="009C7AD4"/>
    <w:rsid w:val="009D0285"/>
    <w:rsid w:val="009D2E56"/>
    <w:rsid w:val="009D3528"/>
    <w:rsid w:val="009D39C4"/>
    <w:rsid w:val="009D4285"/>
    <w:rsid w:val="009D4CC2"/>
    <w:rsid w:val="009D63A2"/>
    <w:rsid w:val="009D6619"/>
    <w:rsid w:val="009D6BA8"/>
    <w:rsid w:val="009D6E1B"/>
    <w:rsid w:val="009D6EEE"/>
    <w:rsid w:val="009D71EB"/>
    <w:rsid w:val="009D77EB"/>
    <w:rsid w:val="009D79DB"/>
    <w:rsid w:val="009D7C68"/>
    <w:rsid w:val="009E02D2"/>
    <w:rsid w:val="009E12E7"/>
    <w:rsid w:val="009E25B1"/>
    <w:rsid w:val="009E27A3"/>
    <w:rsid w:val="009E298A"/>
    <w:rsid w:val="009E307F"/>
    <w:rsid w:val="009E35C8"/>
    <w:rsid w:val="009E38E3"/>
    <w:rsid w:val="009E3DE1"/>
    <w:rsid w:val="009E5B67"/>
    <w:rsid w:val="009E696B"/>
    <w:rsid w:val="009E70DA"/>
    <w:rsid w:val="009E72AB"/>
    <w:rsid w:val="009E7772"/>
    <w:rsid w:val="009F04A8"/>
    <w:rsid w:val="009F0DCC"/>
    <w:rsid w:val="009F1181"/>
    <w:rsid w:val="009F1232"/>
    <w:rsid w:val="009F14DD"/>
    <w:rsid w:val="009F1E13"/>
    <w:rsid w:val="009F1ED5"/>
    <w:rsid w:val="009F2887"/>
    <w:rsid w:val="009F2F80"/>
    <w:rsid w:val="009F3F41"/>
    <w:rsid w:val="009F4794"/>
    <w:rsid w:val="009F55AA"/>
    <w:rsid w:val="009F5881"/>
    <w:rsid w:val="009F59AC"/>
    <w:rsid w:val="009F670D"/>
    <w:rsid w:val="00A0018B"/>
    <w:rsid w:val="00A008CD"/>
    <w:rsid w:val="00A00EE5"/>
    <w:rsid w:val="00A00FFF"/>
    <w:rsid w:val="00A01F9C"/>
    <w:rsid w:val="00A02192"/>
    <w:rsid w:val="00A0475D"/>
    <w:rsid w:val="00A04AE9"/>
    <w:rsid w:val="00A05D52"/>
    <w:rsid w:val="00A05DF1"/>
    <w:rsid w:val="00A061AC"/>
    <w:rsid w:val="00A06CD1"/>
    <w:rsid w:val="00A06E7E"/>
    <w:rsid w:val="00A1087A"/>
    <w:rsid w:val="00A112E9"/>
    <w:rsid w:val="00A11938"/>
    <w:rsid w:val="00A12784"/>
    <w:rsid w:val="00A12B47"/>
    <w:rsid w:val="00A12DCF"/>
    <w:rsid w:val="00A12FE8"/>
    <w:rsid w:val="00A13C14"/>
    <w:rsid w:val="00A140D1"/>
    <w:rsid w:val="00A1446A"/>
    <w:rsid w:val="00A145A4"/>
    <w:rsid w:val="00A148DF"/>
    <w:rsid w:val="00A1583E"/>
    <w:rsid w:val="00A159BE"/>
    <w:rsid w:val="00A15C08"/>
    <w:rsid w:val="00A16050"/>
    <w:rsid w:val="00A16941"/>
    <w:rsid w:val="00A1742E"/>
    <w:rsid w:val="00A208A6"/>
    <w:rsid w:val="00A20CF8"/>
    <w:rsid w:val="00A20FF8"/>
    <w:rsid w:val="00A22152"/>
    <w:rsid w:val="00A22722"/>
    <w:rsid w:val="00A22CC7"/>
    <w:rsid w:val="00A23181"/>
    <w:rsid w:val="00A24F32"/>
    <w:rsid w:val="00A258A3"/>
    <w:rsid w:val="00A25B3B"/>
    <w:rsid w:val="00A25FE0"/>
    <w:rsid w:val="00A26407"/>
    <w:rsid w:val="00A30531"/>
    <w:rsid w:val="00A30A4E"/>
    <w:rsid w:val="00A31891"/>
    <w:rsid w:val="00A31D89"/>
    <w:rsid w:val="00A32A2E"/>
    <w:rsid w:val="00A33538"/>
    <w:rsid w:val="00A33A93"/>
    <w:rsid w:val="00A33E58"/>
    <w:rsid w:val="00A34035"/>
    <w:rsid w:val="00A35896"/>
    <w:rsid w:val="00A362E9"/>
    <w:rsid w:val="00A37250"/>
    <w:rsid w:val="00A372A5"/>
    <w:rsid w:val="00A428C3"/>
    <w:rsid w:val="00A4346D"/>
    <w:rsid w:val="00A44F1B"/>
    <w:rsid w:val="00A450DA"/>
    <w:rsid w:val="00A458EF"/>
    <w:rsid w:val="00A459F9"/>
    <w:rsid w:val="00A4601B"/>
    <w:rsid w:val="00A4682E"/>
    <w:rsid w:val="00A47ECB"/>
    <w:rsid w:val="00A47FE8"/>
    <w:rsid w:val="00A50609"/>
    <w:rsid w:val="00A50959"/>
    <w:rsid w:val="00A50FB4"/>
    <w:rsid w:val="00A511D7"/>
    <w:rsid w:val="00A51FA0"/>
    <w:rsid w:val="00A52F00"/>
    <w:rsid w:val="00A53959"/>
    <w:rsid w:val="00A53A5A"/>
    <w:rsid w:val="00A54171"/>
    <w:rsid w:val="00A54268"/>
    <w:rsid w:val="00A55AD0"/>
    <w:rsid w:val="00A55E59"/>
    <w:rsid w:val="00A562E6"/>
    <w:rsid w:val="00A5669A"/>
    <w:rsid w:val="00A56EE3"/>
    <w:rsid w:val="00A571B1"/>
    <w:rsid w:val="00A57606"/>
    <w:rsid w:val="00A60131"/>
    <w:rsid w:val="00A602C9"/>
    <w:rsid w:val="00A623C0"/>
    <w:rsid w:val="00A625D2"/>
    <w:rsid w:val="00A62802"/>
    <w:rsid w:val="00A62AE0"/>
    <w:rsid w:val="00A62C82"/>
    <w:rsid w:val="00A63E6A"/>
    <w:rsid w:val="00A63EA5"/>
    <w:rsid w:val="00A64048"/>
    <w:rsid w:val="00A6422F"/>
    <w:rsid w:val="00A6506B"/>
    <w:rsid w:val="00A65749"/>
    <w:rsid w:val="00A65C12"/>
    <w:rsid w:val="00A65D59"/>
    <w:rsid w:val="00A66439"/>
    <w:rsid w:val="00A70146"/>
    <w:rsid w:val="00A704FD"/>
    <w:rsid w:val="00A70A23"/>
    <w:rsid w:val="00A70D78"/>
    <w:rsid w:val="00A71408"/>
    <w:rsid w:val="00A71A4F"/>
    <w:rsid w:val="00A7273D"/>
    <w:rsid w:val="00A7276E"/>
    <w:rsid w:val="00A74597"/>
    <w:rsid w:val="00A74F06"/>
    <w:rsid w:val="00A754D9"/>
    <w:rsid w:val="00A7553A"/>
    <w:rsid w:val="00A76851"/>
    <w:rsid w:val="00A76BAE"/>
    <w:rsid w:val="00A76EDC"/>
    <w:rsid w:val="00A77EA6"/>
    <w:rsid w:val="00A81481"/>
    <w:rsid w:val="00A8169F"/>
    <w:rsid w:val="00A819B9"/>
    <w:rsid w:val="00A81E02"/>
    <w:rsid w:val="00A825CC"/>
    <w:rsid w:val="00A82830"/>
    <w:rsid w:val="00A8375E"/>
    <w:rsid w:val="00A83CC4"/>
    <w:rsid w:val="00A84E3C"/>
    <w:rsid w:val="00A85422"/>
    <w:rsid w:val="00A8585E"/>
    <w:rsid w:val="00A85C69"/>
    <w:rsid w:val="00A86702"/>
    <w:rsid w:val="00A86E42"/>
    <w:rsid w:val="00A86FBA"/>
    <w:rsid w:val="00A90176"/>
    <w:rsid w:val="00A90C41"/>
    <w:rsid w:val="00A91217"/>
    <w:rsid w:val="00A91829"/>
    <w:rsid w:val="00A91C4E"/>
    <w:rsid w:val="00A91EEC"/>
    <w:rsid w:val="00A92A04"/>
    <w:rsid w:val="00A92EE5"/>
    <w:rsid w:val="00A9479A"/>
    <w:rsid w:val="00A9631F"/>
    <w:rsid w:val="00A969EF"/>
    <w:rsid w:val="00A96FC1"/>
    <w:rsid w:val="00A9749E"/>
    <w:rsid w:val="00AA1461"/>
    <w:rsid w:val="00AA1EB7"/>
    <w:rsid w:val="00AA2AEC"/>
    <w:rsid w:val="00AA2DA6"/>
    <w:rsid w:val="00AA338D"/>
    <w:rsid w:val="00AA3AD9"/>
    <w:rsid w:val="00AA440A"/>
    <w:rsid w:val="00AA4AFB"/>
    <w:rsid w:val="00AA4F29"/>
    <w:rsid w:val="00AA524E"/>
    <w:rsid w:val="00AA53E1"/>
    <w:rsid w:val="00AA62CA"/>
    <w:rsid w:val="00AA72CD"/>
    <w:rsid w:val="00AA7ADD"/>
    <w:rsid w:val="00AB11D8"/>
    <w:rsid w:val="00AB1419"/>
    <w:rsid w:val="00AB290B"/>
    <w:rsid w:val="00AB4E77"/>
    <w:rsid w:val="00AB505A"/>
    <w:rsid w:val="00AB525D"/>
    <w:rsid w:val="00AB5CDD"/>
    <w:rsid w:val="00AB64B8"/>
    <w:rsid w:val="00AB65F9"/>
    <w:rsid w:val="00AB6D3A"/>
    <w:rsid w:val="00AB7346"/>
    <w:rsid w:val="00AB79F3"/>
    <w:rsid w:val="00AC01C3"/>
    <w:rsid w:val="00AC060B"/>
    <w:rsid w:val="00AC0635"/>
    <w:rsid w:val="00AC1942"/>
    <w:rsid w:val="00AC31CA"/>
    <w:rsid w:val="00AC4C25"/>
    <w:rsid w:val="00AC560B"/>
    <w:rsid w:val="00AC5D12"/>
    <w:rsid w:val="00AC6703"/>
    <w:rsid w:val="00AC748F"/>
    <w:rsid w:val="00AC7B96"/>
    <w:rsid w:val="00AC7BFD"/>
    <w:rsid w:val="00AC7DF8"/>
    <w:rsid w:val="00AD0066"/>
    <w:rsid w:val="00AD0276"/>
    <w:rsid w:val="00AD0E86"/>
    <w:rsid w:val="00AD10D4"/>
    <w:rsid w:val="00AD1880"/>
    <w:rsid w:val="00AD277A"/>
    <w:rsid w:val="00AD2909"/>
    <w:rsid w:val="00AD2AA5"/>
    <w:rsid w:val="00AD37DA"/>
    <w:rsid w:val="00AD37DE"/>
    <w:rsid w:val="00AD4D4C"/>
    <w:rsid w:val="00AD5D6C"/>
    <w:rsid w:val="00AD69BF"/>
    <w:rsid w:val="00AD79D8"/>
    <w:rsid w:val="00AD7CAE"/>
    <w:rsid w:val="00AE1BC9"/>
    <w:rsid w:val="00AE20D3"/>
    <w:rsid w:val="00AE2D28"/>
    <w:rsid w:val="00AE2E5E"/>
    <w:rsid w:val="00AE50C7"/>
    <w:rsid w:val="00AE6FB5"/>
    <w:rsid w:val="00AE772B"/>
    <w:rsid w:val="00AE780A"/>
    <w:rsid w:val="00AF10BF"/>
    <w:rsid w:val="00AF4FE2"/>
    <w:rsid w:val="00AF5FC4"/>
    <w:rsid w:val="00AF68B3"/>
    <w:rsid w:val="00AF6BAB"/>
    <w:rsid w:val="00AF6F84"/>
    <w:rsid w:val="00AF772B"/>
    <w:rsid w:val="00B01400"/>
    <w:rsid w:val="00B01A5E"/>
    <w:rsid w:val="00B02D97"/>
    <w:rsid w:val="00B03EC1"/>
    <w:rsid w:val="00B05EBE"/>
    <w:rsid w:val="00B067A5"/>
    <w:rsid w:val="00B075BC"/>
    <w:rsid w:val="00B11531"/>
    <w:rsid w:val="00B11DB8"/>
    <w:rsid w:val="00B11F01"/>
    <w:rsid w:val="00B1240A"/>
    <w:rsid w:val="00B12A9F"/>
    <w:rsid w:val="00B12B2C"/>
    <w:rsid w:val="00B13358"/>
    <w:rsid w:val="00B16EBB"/>
    <w:rsid w:val="00B173A0"/>
    <w:rsid w:val="00B2089F"/>
    <w:rsid w:val="00B20D1D"/>
    <w:rsid w:val="00B22843"/>
    <w:rsid w:val="00B2323F"/>
    <w:rsid w:val="00B233BD"/>
    <w:rsid w:val="00B23436"/>
    <w:rsid w:val="00B23B37"/>
    <w:rsid w:val="00B2476D"/>
    <w:rsid w:val="00B248E7"/>
    <w:rsid w:val="00B24A28"/>
    <w:rsid w:val="00B25CA3"/>
    <w:rsid w:val="00B27107"/>
    <w:rsid w:val="00B302D9"/>
    <w:rsid w:val="00B30418"/>
    <w:rsid w:val="00B30FAE"/>
    <w:rsid w:val="00B3208B"/>
    <w:rsid w:val="00B323A0"/>
    <w:rsid w:val="00B324A2"/>
    <w:rsid w:val="00B328D9"/>
    <w:rsid w:val="00B32DA1"/>
    <w:rsid w:val="00B32FC9"/>
    <w:rsid w:val="00B345D0"/>
    <w:rsid w:val="00B34900"/>
    <w:rsid w:val="00B349AC"/>
    <w:rsid w:val="00B35864"/>
    <w:rsid w:val="00B35B96"/>
    <w:rsid w:val="00B3646F"/>
    <w:rsid w:val="00B37015"/>
    <w:rsid w:val="00B37B01"/>
    <w:rsid w:val="00B40F6A"/>
    <w:rsid w:val="00B422E5"/>
    <w:rsid w:val="00B431DC"/>
    <w:rsid w:val="00B44260"/>
    <w:rsid w:val="00B442FA"/>
    <w:rsid w:val="00B44A85"/>
    <w:rsid w:val="00B45353"/>
    <w:rsid w:val="00B4618F"/>
    <w:rsid w:val="00B5134F"/>
    <w:rsid w:val="00B515CE"/>
    <w:rsid w:val="00B53EF5"/>
    <w:rsid w:val="00B54341"/>
    <w:rsid w:val="00B54F61"/>
    <w:rsid w:val="00B5541D"/>
    <w:rsid w:val="00B5546F"/>
    <w:rsid w:val="00B5562C"/>
    <w:rsid w:val="00B55996"/>
    <w:rsid w:val="00B55EB8"/>
    <w:rsid w:val="00B60205"/>
    <w:rsid w:val="00B60266"/>
    <w:rsid w:val="00B60941"/>
    <w:rsid w:val="00B60FD8"/>
    <w:rsid w:val="00B6125A"/>
    <w:rsid w:val="00B63298"/>
    <w:rsid w:val="00B644DC"/>
    <w:rsid w:val="00B64E01"/>
    <w:rsid w:val="00B6561B"/>
    <w:rsid w:val="00B65BAC"/>
    <w:rsid w:val="00B6747E"/>
    <w:rsid w:val="00B6774B"/>
    <w:rsid w:val="00B67A86"/>
    <w:rsid w:val="00B70577"/>
    <w:rsid w:val="00B71081"/>
    <w:rsid w:val="00B712CA"/>
    <w:rsid w:val="00B71A91"/>
    <w:rsid w:val="00B71CCD"/>
    <w:rsid w:val="00B73AE3"/>
    <w:rsid w:val="00B76505"/>
    <w:rsid w:val="00B76C38"/>
    <w:rsid w:val="00B76C7F"/>
    <w:rsid w:val="00B80443"/>
    <w:rsid w:val="00B81023"/>
    <w:rsid w:val="00B812C0"/>
    <w:rsid w:val="00B81AA3"/>
    <w:rsid w:val="00B81BFF"/>
    <w:rsid w:val="00B827BB"/>
    <w:rsid w:val="00B83127"/>
    <w:rsid w:val="00B836A1"/>
    <w:rsid w:val="00B84B82"/>
    <w:rsid w:val="00B84FBA"/>
    <w:rsid w:val="00B85525"/>
    <w:rsid w:val="00B85BA6"/>
    <w:rsid w:val="00B85D35"/>
    <w:rsid w:val="00B86610"/>
    <w:rsid w:val="00B90066"/>
    <w:rsid w:val="00B911F2"/>
    <w:rsid w:val="00B92803"/>
    <w:rsid w:val="00B92994"/>
    <w:rsid w:val="00B93817"/>
    <w:rsid w:val="00B94493"/>
    <w:rsid w:val="00B94648"/>
    <w:rsid w:val="00B95E75"/>
    <w:rsid w:val="00B95F1C"/>
    <w:rsid w:val="00B96578"/>
    <w:rsid w:val="00B967B5"/>
    <w:rsid w:val="00B977AA"/>
    <w:rsid w:val="00B978CA"/>
    <w:rsid w:val="00BA022E"/>
    <w:rsid w:val="00BA0CAE"/>
    <w:rsid w:val="00BA27A3"/>
    <w:rsid w:val="00BA422A"/>
    <w:rsid w:val="00BA4DB7"/>
    <w:rsid w:val="00BA5C8B"/>
    <w:rsid w:val="00BA69C8"/>
    <w:rsid w:val="00BA6EE9"/>
    <w:rsid w:val="00BA714B"/>
    <w:rsid w:val="00BB0BEC"/>
    <w:rsid w:val="00BB13F0"/>
    <w:rsid w:val="00BB1EFD"/>
    <w:rsid w:val="00BB2015"/>
    <w:rsid w:val="00BB2C43"/>
    <w:rsid w:val="00BB537F"/>
    <w:rsid w:val="00BB64AB"/>
    <w:rsid w:val="00BB6D96"/>
    <w:rsid w:val="00BB6E19"/>
    <w:rsid w:val="00BB7C42"/>
    <w:rsid w:val="00BB7CC8"/>
    <w:rsid w:val="00BC02DA"/>
    <w:rsid w:val="00BC0519"/>
    <w:rsid w:val="00BC0AEA"/>
    <w:rsid w:val="00BC0F1C"/>
    <w:rsid w:val="00BC135F"/>
    <w:rsid w:val="00BC1D2D"/>
    <w:rsid w:val="00BC2914"/>
    <w:rsid w:val="00BC4835"/>
    <w:rsid w:val="00BC502B"/>
    <w:rsid w:val="00BC6A11"/>
    <w:rsid w:val="00BC6ACC"/>
    <w:rsid w:val="00BD0A38"/>
    <w:rsid w:val="00BD1B0E"/>
    <w:rsid w:val="00BD2410"/>
    <w:rsid w:val="00BD289C"/>
    <w:rsid w:val="00BD3EE9"/>
    <w:rsid w:val="00BD4E83"/>
    <w:rsid w:val="00BD511D"/>
    <w:rsid w:val="00BD6ED3"/>
    <w:rsid w:val="00BE049B"/>
    <w:rsid w:val="00BE0AE8"/>
    <w:rsid w:val="00BE0D14"/>
    <w:rsid w:val="00BE1A05"/>
    <w:rsid w:val="00BE1CB4"/>
    <w:rsid w:val="00BE401D"/>
    <w:rsid w:val="00BE484D"/>
    <w:rsid w:val="00BE4EC7"/>
    <w:rsid w:val="00BE5239"/>
    <w:rsid w:val="00BE5CFC"/>
    <w:rsid w:val="00BE60FD"/>
    <w:rsid w:val="00BE6B25"/>
    <w:rsid w:val="00BE6B4D"/>
    <w:rsid w:val="00BE729D"/>
    <w:rsid w:val="00BE7AD6"/>
    <w:rsid w:val="00BF007F"/>
    <w:rsid w:val="00BF0A9E"/>
    <w:rsid w:val="00BF1E4E"/>
    <w:rsid w:val="00BF2CE5"/>
    <w:rsid w:val="00BF34DC"/>
    <w:rsid w:val="00BF4BAB"/>
    <w:rsid w:val="00BF6F65"/>
    <w:rsid w:val="00BF7FB8"/>
    <w:rsid w:val="00C00357"/>
    <w:rsid w:val="00C003BD"/>
    <w:rsid w:val="00C004AA"/>
    <w:rsid w:val="00C008B0"/>
    <w:rsid w:val="00C00CE0"/>
    <w:rsid w:val="00C01959"/>
    <w:rsid w:val="00C01E6D"/>
    <w:rsid w:val="00C027CC"/>
    <w:rsid w:val="00C03989"/>
    <w:rsid w:val="00C0465D"/>
    <w:rsid w:val="00C049CB"/>
    <w:rsid w:val="00C04D5F"/>
    <w:rsid w:val="00C04EB7"/>
    <w:rsid w:val="00C050D5"/>
    <w:rsid w:val="00C05EED"/>
    <w:rsid w:val="00C06124"/>
    <w:rsid w:val="00C06A66"/>
    <w:rsid w:val="00C0764E"/>
    <w:rsid w:val="00C12331"/>
    <w:rsid w:val="00C123F3"/>
    <w:rsid w:val="00C12434"/>
    <w:rsid w:val="00C12C4E"/>
    <w:rsid w:val="00C12E17"/>
    <w:rsid w:val="00C13CC2"/>
    <w:rsid w:val="00C14AE1"/>
    <w:rsid w:val="00C14B4B"/>
    <w:rsid w:val="00C153DE"/>
    <w:rsid w:val="00C1597F"/>
    <w:rsid w:val="00C15CC9"/>
    <w:rsid w:val="00C15E2B"/>
    <w:rsid w:val="00C1632E"/>
    <w:rsid w:val="00C16E0C"/>
    <w:rsid w:val="00C16FEB"/>
    <w:rsid w:val="00C17678"/>
    <w:rsid w:val="00C178F2"/>
    <w:rsid w:val="00C17E04"/>
    <w:rsid w:val="00C212CE"/>
    <w:rsid w:val="00C21BB3"/>
    <w:rsid w:val="00C21E92"/>
    <w:rsid w:val="00C221FC"/>
    <w:rsid w:val="00C226FD"/>
    <w:rsid w:val="00C22C76"/>
    <w:rsid w:val="00C22D8D"/>
    <w:rsid w:val="00C23010"/>
    <w:rsid w:val="00C23138"/>
    <w:rsid w:val="00C2331C"/>
    <w:rsid w:val="00C2594F"/>
    <w:rsid w:val="00C25CCA"/>
    <w:rsid w:val="00C260AD"/>
    <w:rsid w:val="00C27DA3"/>
    <w:rsid w:val="00C30752"/>
    <w:rsid w:val="00C3109C"/>
    <w:rsid w:val="00C3124E"/>
    <w:rsid w:val="00C313EB"/>
    <w:rsid w:val="00C31B7F"/>
    <w:rsid w:val="00C31BAD"/>
    <w:rsid w:val="00C31ECC"/>
    <w:rsid w:val="00C32BC3"/>
    <w:rsid w:val="00C32D48"/>
    <w:rsid w:val="00C335BE"/>
    <w:rsid w:val="00C340F9"/>
    <w:rsid w:val="00C34EE6"/>
    <w:rsid w:val="00C34F9E"/>
    <w:rsid w:val="00C35FB9"/>
    <w:rsid w:val="00C40BBB"/>
    <w:rsid w:val="00C414E2"/>
    <w:rsid w:val="00C415E9"/>
    <w:rsid w:val="00C41E0C"/>
    <w:rsid w:val="00C4263C"/>
    <w:rsid w:val="00C4361B"/>
    <w:rsid w:val="00C4384D"/>
    <w:rsid w:val="00C43B17"/>
    <w:rsid w:val="00C44562"/>
    <w:rsid w:val="00C44600"/>
    <w:rsid w:val="00C44BFF"/>
    <w:rsid w:val="00C44CCF"/>
    <w:rsid w:val="00C44EDA"/>
    <w:rsid w:val="00C47804"/>
    <w:rsid w:val="00C47F41"/>
    <w:rsid w:val="00C512FC"/>
    <w:rsid w:val="00C51AFC"/>
    <w:rsid w:val="00C5211A"/>
    <w:rsid w:val="00C53145"/>
    <w:rsid w:val="00C5344A"/>
    <w:rsid w:val="00C537F8"/>
    <w:rsid w:val="00C5501B"/>
    <w:rsid w:val="00C5532C"/>
    <w:rsid w:val="00C55709"/>
    <w:rsid w:val="00C558AD"/>
    <w:rsid w:val="00C55B36"/>
    <w:rsid w:val="00C55C20"/>
    <w:rsid w:val="00C562B2"/>
    <w:rsid w:val="00C565BE"/>
    <w:rsid w:val="00C57444"/>
    <w:rsid w:val="00C57D0B"/>
    <w:rsid w:val="00C61030"/>
    <w:rsid w:val="00C617AE"/>
    <w:rsid w:val="00C62225"/>
    <w:rsid w:val="00C62AD8"/>
    <w:rsid w:val="00C62BD7"/>
    <w:rsid w:val="00C63805"/>
    <w:rsid w:val="00C63EF1"/>
    <w:rsid w:val="00C6529F"/>
    <w:rsid w:val="00C65A18"/>
    <w:rsid w:val="00C666A5"/>
    <w:rsid w:val="00C679BD"/>
    <w:rsid w:val="00C70D1E"/>
    <w:rsid w:val="00C71459"/>
    <w:rsid w:val="00C71615"/>
    <w:rsid w:val="00C71DDF"/>
    <w:rsid w:val="00C72079"/>
    <w:rsid w:val="00C73561"/>
    <w:rsid w:val="00C748CF"/>
    <w:rsid w:val="00C74C6E"/>
    <w:rsid w:val="00C75470"/>
    <w:rsid w:val="00C75644"/>
    <w:rsid w:val="00C75EB9"/>
    <w:rsid w:val="00C76520"/>
    <w:rsid w:val="00C7756B"/>
    <w:rsid w:val="00C77DE9"/>
    <w:rsid w:val="00C80876"/>
    <w:rsid w:val="00C80C64"/>
    <w:rsid w:val="00C80D69"/>
    <w:rsid w:val="00C80FE1"/>
    <w:rsid w:val="00C811FC"/>
    <w:rsid w:val="00C81229"/>
    <w:rsid w:val="00C83644"/>
    <w:rsid w:val="00C83BB3"/>
    <w:rsid w:val="00C84597"/>
    <w:rsid w:val="00C855B6"/>
    <w:rsid w:val="00C861C4"/>
    <w:rsid w:val="00C912C1"/>
    <w:rsid w:val="00C91C4E"/>
    <w:rsid w:val="00C923B0"/>
    <w:rsid w:val="00C9245A"/>
    <w:rsid w:val="00C92AD4"/>
    <w:rsid w:val="00C93220"/>
    <w:rsid w:val="00C93D86"/>
    <w:rsid w:val="00C9410E"/>
    <w:rsid w:val="00C96EA9"/>
    <w:rsid w:val="00C971D1"/>
    <w:rsid w:val="00C972BC"/>
    <w:rsid w:val="00C97573"/>
    <w:rsid w:val="00CA03EB"/>
    <w:rsid w:val="00CA0C65"/>
    <w:rsid w:val="00CA0FE9"/>
    <w:rsid w:val="00CA25B2"/>
    <w:rsid w:val="00CA2F59"/>
    <w:rsid w:val="00CA2F99"/>
    <w:rsid w:val="00CA3999"/>
    <w:rsid w:val="00CA3EAE"/>
    <w:rsid w:val="00CA413C"/>
    <w:rsid w:val="00CA4AB3"/>
    <w:rsid w:val="00CA4E11"/>
    <w:rsid w:val="00CA5ECE"/>
    <w:rsid w:val="00CA62DF"/>
    <w:rsid w:val="00CA6526"/>
    <w:rsid w:val="00CA6878"/>
    <w:rsid w:val="00CA6E99"/>
    <w:rsid w:val="00CA6F46"/>
    <w:rsid w:val="00CA7B0F"/>
    <w:rsid w:val="00CA7D0E"/>
    <w:rsid w:val="00CA7F8A"/>
    <w:rsid w:val="00CB0A9A"/>
    <w:rsid w:val="00CB0E12"/>
    <w:rsid w:val="00CB1134"/>
    <w:rsid w:val="00CB1724"/>
    <w:rsid w:val="00CB1855"/>
    <w:rsid w:val="00CB1A0E"/>
    <w:rsid w:val="00CB1C80"/>
    <w:rsid w:val="00CB21A4"/>
    <w:rsid w:val="00CB24F3"/>
    <w:rsid w:val="00CB3BCB"/>
    <w:rsid w:val="00CB3F4A"/>
    <w:rsid w:val="00CB4D5B"/>
    <w:rsid w:val="00CB4EB3"/>
    <w:rsid w:val="00CB6652"/>
    <w:rsid w:val="00CB6828"/>
    <w:rsid w:val="00CB69F4"/>
    <w:rsid w:val="00CB6FF5"/>
    <w:rsid w:val="00CB7AF8"/>
    <w:rsid w:val="00CC04B4"/>
    <w:rsid w:val="00CC1525"/>
    <w:rsid w:val="00CC2394"/>
    <w:rsid w:val="00CC2737"/>
    <w:rsid w:val="00CC3E9E"/>
    <w:rsid w:val="00CC4557"/>
    <w:rsid w:val="00CC59EA"/>
    <w:rsid w:val="00CC7A9D"/>
    <w:rsid w:val="00CD0D6E"/>
    <w:rsid w:val="00CD19E6"/>
    <w:rsid w:val="00CD1CA3"/>
    <w:rsid w:val="00CD1EFF"/>
    <w:rsid w:val="00CD2B62"/>
    <w:rsid w:val="00CD3005"/>
    <w:rsid w:val="00CD3687"/>
    <w:rsid w:val="00CD51B7"/>
    <w:rsid w:val="00CD562B"/>
    <w:rsid w:val="00CD5AC8"/>
    <w:rsid w:val="00CD6B05"/>
    <w:rsid w:val="00CD79FD"/>
    <w:rsid w:val="00CE15AE"/>
    <w:rsid w:val="00CE2ECA"/>
    <w:rsid w:val="00CE456B"/>
    <w:rsid w:val="00CE49E2"/>
    <w:rsid w:val="00CE5CD0"/>
    <w:rsid w:val="00CE60D3"/>
    <w:rsid w:val="00CE6168"/>
    <w:rsid w:val="00CE6AFA"/>
    <w:rsid w:val="00CE6BA0"/>
    <w:rsid w:val="00CE6E89"/>
    <w:rsid w:val="00CE75BA"/>
    <w:rsid w:val="00CE7B64"/>
    <w:rsid w:val="00CE7B8B"/>
    <w:rsid w:val="00CE7C2E"/>
    <w:rsid w:val="00CE7FFC"/>
    <w:rsid w:val="00CF1779"/>
    <w:rsid w:val="00CF1A2F"/>
    <w:rsid w:val="00CF22E4"/>
    <w:rsid w:val="00CF2353"/>
    <w:rsid w:val="00CF2584"/>
    <w:rsid w:val="00CF493D"/>
    <w:rsid w:val="00CF4B20"/>
    <w:rsid w:val="00CF4FC6"/>
    <w:rsid w:val="00CF51E8"/>
    <w:rsid w:val="00CF56E2"/>
    <w:rsid w:val="00CF5854"/>
    <w:rsid w:val="00CF5C02"/>
    <w:rsid w:val="00CF6FBF"/>
    <w:rsid w:val="00CF73FC"/>
    <w:rsid w:val="00D001B9"/>
    <w:rsid w:val="00D0048D"/>
    <w:rsid w:val="00D0065D"/>
    <w:rsid w:val="00D00934"/>
    <w:rsid w:val="00D01316"/>
    <w:rsid w:val="00D025AE"/>
    <w:rsid w:val="00D025B7"/>
    <w:rsid w:val="00D02707"/>
    <w:rsid w:val="00D028CC"/>
    <w:rsid w:val="00D03424"/>
    <w:rsid w:val="00D03863"/>
    <w:rsid w:val="00D04836"/>
    <w:rsid w:val="00D050EC"/>
    <w:rsid w:val="00D06CE9"/>
    <w:rsid w:val="00D070A3"/>
    <w:rsid w:val="00D0791F"/>
    <w:rsid w:val="00D07D33"/>
    <w:rsid w:val="00D10B85"/>
    <w:rsid w:val="00D11737"/>
    <w:rsid w:val="00D124EA"/>
    <w:rsid w:val="00D12E75"/>
    <w:rsid w:val="00D13BC3"/>
    <w:rsid w:val="00D13EAA"/>
    <w:rsid w:val="00D1419A"/>
    <w:rsid w:val="00D14A15"/>
    <w:rsid w:val="00D14AD6"/>
    <w:rsid w:val="00D14AFE"/>
    <w:rsid w:val="00D14D10"/>
    <w:rsid w:val="00D15211"/>
    <w:rsid w:val="00D1579E"/>
    <w:rsid w:val="00D15B39"/>
    <w:rsid w:val="00D166E2"/>
    <w:rsid w:val="00D16F5E"/>
    <w:rsid w:val="00D17021"/>
    <w:rsid w:val="00D22645"/>
    <w:rsid w:val="00D22867"/>
    <w:rsid w:val="00D23140"/>
    <w:rsid w:val="00D23464"/>
    <w:rsid w:val="00D24E61"/>
    <w:rsid w:val="00D26A65"/>
    <w:rsid w:val="00D276F5"/>
    <w:rsid w:val="00D30341"/>
    <w:rsid w:val="00D30904"/>
    <w:rsid w:val="00D31239"/>
    <w:rsid w:val="00D3147A"/>
    <w:rsid w:val="00D329A1"/>
    <w:rsid w:val="00D32F24"/>
    <w:rsid w:val="00D33B8D"/>
    <w:rsid w:val="00D349E0"/>
    <w:rsid w:val="00D34E7A"/>
    <w:rsid w:val="00D3610B"/>
    <w:rsid w:val="00D36449"/>
    <w:rsid w:val="00D364E7"/>
    <w:rsid w:val="00D36793"/>
    <w:rsid w:val="00D36913"/>
    <w:rsid w:val="00D40F5D"/>
    <w:rsid w:val="00D411C2"/>
    <w:rsid w:val="00D411CD"/>
    <w:rsid w:val="00D42082"/>
    <w:rsid w:val="00D43C46"/>
    <w:rsid w:val="00D449B8"/>
    <w:rsid w:val="00D44D73"/>
    <w:rsid w:val="00D4583A"/>
    <w:rsid w:val="00D46817"/>
    <w:rsid w:val="00D4730C"/>
    <w:rsid w:val="00D476FE"/>
    <w:rsid w:val="00D47AEB"/>
    <w:rsid w:val="00D50648"/>
    <w:rsid w:val="00D50D91"/>
    <w:rsid w:val="00D51C6F"/>
    <w:rsid w:val="00D52095"/>
    <w:rsid w:val="00D5575A"/>
    <w:rsid w:val="00D55849"/>
    <w:rsid w:val="00D55FE7"/>
    <w:rsid w:val="00D56086"/>
    <w:rsid w:val="00D56344"/>
    <w:rsid w:val="00D57E08"/>
    <w:rsid w:val="00D57E1F"/>
    <w:rsid w:val="00D60B30"/>
    <w:rsid w:val="00D60D22"/>
    <w:rsid w:val="00D6278C"/>
    <w:rsid w:val="00D629DE"/>
    <w:rsid w:val="00D6310D"/>
    <w:rsid w:val="00D63B5B"/>
    <w:rsid w:val="00D63BC0"/>
    <w:rsid w:val="00D63C04"/>
    <w:rsid w:val="00D63CAD"/>
    <w:rsid w:val="00D64569"/>
    <w:rsid w:val="00D64B06"/>
    <w:rsid w:val="00D64F5B"/>
    <w:rsid w:val="00D66184"/>
    <w:rsid w:val="00D66CAA"/>
    <w:rsid w:val="00D72A0E"/>
    <w:rsid w:val="00D72E7E"/>
    <w:rsid w:val="00D734B8"/>
    <w:rsid w:val="00D73727"/>
    <w:rsid w:val="00D7481A"/>
    <w:rsid w:val="00D74F18"/>
    <w:rsid w:val="00D772FC"/>
    <w:rsid w:val="00D77D8F"/>
    <w:rsid w:val="00D80FCD"/>
    <w:rsid w:val="00D8142B"/>
    <w:rsid w:val="00D81617"/>
    <w:rsid w:val="00D8165B"/>
    <w:rsid w:val="00D82325"/>
    <w:rsid w:val="00D82AAB"/>
    <w:rsid w:val="00D8473B"/>
    <w:rsid w:val="00D849F5"/>
    <w:rsid w:val="00D85285"/>
    <w:rsid w:val="00D85356"/>
    <w:rsid w:val="00D8535C"/>
    <w:rsid w:val="00D85F0D"/>
    <w:rsid w:val="00D862A4"/>
    <w:rsid w:val="00D86CE5"/>
    <w:rsid w:val="00D87087"/>
    <w:rsid w:val="00D87E9F"/>
    <w:rsid w:val="00D87F56"/>
    <w:rsid w:val="00D913A2"/>
    <w:rsid w:val="00D91AB3"/>
    <w:rsid w:val="00D91CDC"/>
    <w:rsid w:val="00D9200B"/>
    <w:rsid w:val="00D921CC"/>
    <w:rsid w:val="00D9237A"/>
    <w:rsid w:val="00D92AA9"/>
    <w:rsid w:val="00D92DE9"/>
    <w:rsid w:val="00D93365"/>
    <w:rsid w:val="00D93712"/>
    <w:rsid w:val="00D93BEB"/>
    <w:rsid w:val="00D93D59"/>
    <w:rsid w:val="00D94379"/>
    <w:rsid w:val="00D94452"/>
    <w:rsid w:val="00D94476"/>
    <w:rsid w:val="00D94A3E"/>
    <w:rsid w:val="00D95B40"/>
    <w:rsid w:val="00D964E6"/>
    <w:rsid w:val="00D968A0"/>
    <w:rsid w:val="00D96A59"/>
    <w:rsid w:val="00D96F63"/>
    <w:rsid w:val="00D96FBE"/>
    <w:rsid w:val="00D974A7"/>
    <w:rsid w:val="00DA047E"/>
    <w:rsid w:val="00DA1657"/>
    <w:rsid w:val="00DA4690"/>
    <w:rsid w:val="00DA5503"/>
    <w:rsid w:val="00DA61AA"/>
    <w:rsid w:val="00DA623D"/>
    <w:rsid w:val="00DA6538"/>
    <w:rsid w:val="00DA7424"/>
    <w:rsid w:val="00DA7856"/>
    <w:rsid w:val="00DB04C2"/>
    <w:rsid w:val="00DB0602"/>
    <w:rsid w:val="00DB22DF"/>
    <w:rsid w:val="00DB2859"/>
    <w:rsid w:val="00DB2867"/>
    <w:rsid w:val="00DB2E24"/>
    <w:rsid w:val="00DB3C1B"/>
    <w:rsid w:val="00DB4415"/>
    <w:rsid w:val="00DB5A1B"/>
    <w:rsid w:val="00DB64EE"/>
    <w:rsid w:val="00DB76B7"/>
    <w:rsid w:val="00DB7C17"/>
    <w:rsid w:val="00DC0080"/>
    <w:rsid w:val="00DC01A1"/>
    <w:rsid w:val="00DC0212"/>
    <w:rsid w:val="00DC1D8E"/>
    <w:rsid w:val="00DC26BA"/>
    <w:rsid w:val="00DC27AE"/>
    <w:rsid w:val="00DC29C6"/>
    <w:rsid w:val="00DC378C"/>
    <w:rsid w:val="00DC3C81"/>
    <w:rsid w:val="00DC414C"/>
    <w:rsid w:val="00DC4348"/>
    <w:rsid w:val="00DC5018"/>
    <w:rsid w:val="00DC74B2"/>
    <w:rsid w:val="00DC75F1"/>
    <w:rsid w:val="00DC772E"/>
    <w:rsid w:val="00DD118D"/>
    <w:rsid w:val="00DD2348"/>
    <w:rsid w:val="00DD268F"/>
    <w:rsid w:val="00DD3947"/>
    <w:rsid w:val="00DD3962"/>
    <w:rsid w:val="00DD43BF"/>
    <w:rsid w:val="00DD489B"/>
    <w:rsid w:val="00DD4EE6"/>
    <w:rsid w:val="00DD5AE4"/>
    <w:rsid w:val="00DD5D9D"/>
    <w:rsid w:val="00DD61C1"/>
    <w:rsid w:val="00DD6BC8"/>
    <w:rsid w:val="00DE07C7"/>
    <w:rsid w:val="00DE09F5"/>
    <w:rsid w:val="00DE0F1C"/>
    <w:rsid w:val="00DE1B8C"/>
    <w:rsid w:val="00DE223C"/>
    <w:rsid w:val="00DE225F"/>
    <w:rsid w:val="00DE3DAB"/>
    <w:rsid w:val="00DE4329"/>
    <w:rsid w:val="00DE53AB"/>
    <w:rsid w:val="00DE57BE"/>
    <w:rsid w:val="00DE596F"/>
    <w:rsid w:val="00DE6251"/>
    <w:rsid w:val="00DE6682"/>
    <w:rsid w:val="00DE681E"/>
    <w:rsid w:val="00DE6C0B"/>
    <w:rsid w:val="00DE6E97"/>
    <w:rsid w:val="00DE70A6"/>
    <w:rsid w:val="00DE712F"/>
    <w:rsid w:val="00DE7637"/>
    <w:rsid w:val="00DF07E1"/>
    <w:rsid w:val="00DF0FF2"/>
    <w:rsid w:val="00DF335D"/>
    <w:rsid w:val="00DF347D"/>
    <w:rsid w:val="00DF36BE"/>
    <w:rsid w:val="00DF3A3E"/>
    <w:rsid w:val="00DF4020"/>
    <w:rsid w:val="00DF4919"/>
    <w:rsid w:val="00DF4ABC"/>
    <w:rsid w:val="00DF4C7A"/>
    <w:rsid w:val="00DF5320"/>
    <w:rsid w:val="00DF5EA1"/>
    <w:rsid w:val="00DF5F65"/>
    <w:rsid w:val="00DF5FC2"/>
    <w:rsid w:val="00DF63DB"/>
    <w:rsid w:val="00DF6425"/>
    <w:rsid w:val="00E00352"/>
    <w:rsid w:val="00E02FBE"/>
    <w:rsid w:val="00E032ED"/>
    <w:rsid w:val="00E048D4"/>
    <w:rsid w:val="00E05201"/>
    <w:rsid w:val="00E06478"/>
    <w:rsid w:val="00E06F18"/>
    <w:rsid w:val="00E071E3"/>
    <w:rsid w:val="00E073BA"/>
    <w:rsid w:val="00E0781A"/>
    <w:rsid w:val="00E07D3E"/>
    <w:rsid w:val="00E10009"/>
    <w:rsid w:val="00E11AF8"/>
    <w:rsid w:val="00E11C37"/>
    <w:rsid w:val="00E1273E"/>
    <w:rsid w:val="00E147E9"/>
    <w:rsid w:val="00E1488E"/>
    <w:rsid w:val="00E16741"/>
    <w:rsid w:val="00E170EF"/>
    <w:rsid w:val="00E217A9"/>
    <w:rsid w:val="00E21A47"/>
    <w:rsid w:val="00E21D7F"/>
    <w:rsid w:val="00E22126"/>
    <w:rsid w:val="00E22972"/>
    <w:rsid w:val="00E23948"/>
    <w:rsid w:val="00E2455A"/>
    <w:rsid w:val="00E24962"/>
    <w:rsid w:val="00E24C6C"/>
    <w:rsid w:val="00E25128"/>
    <w:rsid w:val="00E254D1"/>
    <w:rsid w:val="00E259EB"/>
    <w:rsid w:val="00E26031"/>
    <w:rsid w:val="00E26213"/>
    <w:rsid w:val="00E262B2"/>
    <w:rsid w:val="00E27504"/>
    <w:rsid w:val="00E27F8F"/>
    <w:rsid w:val="00E300FB"/>
    <w:rsid w:val="00E30980"/>
    <w:rsid w:val="00E31047"/>
    <w:rsid w:val="00E31A6E"/>
    <w:rsid w:val="00E32084"/>
    <w:rsid w:val="00E32890"/>
    <w:rsid w:val="00E340D7"/>
    <w:rsid w:val="00E355A8"/>
    <w:rsid w:val="00E358A3"/>
    <w:rsid w:val="00E363BC"/>
    <w:rsid w:val="00E407FA"/>
    <w:rsid w:val="00E40BB7"/>
    <w:rsid w:val="00E414DD"/>
    <w:rsid w:val="00E429D6"/>
    <w:rsid w:val="00E45335"/>
    <w:rsid w:val="00E4541F"/>
    <w:rsid w:val="00E45B57"/>
    <w:rsid w:val="00E461B0"/>
    <w:rsid w:val="00E509D3"/>
    <w:rsid w:val="00E50A01"/>
    <w:rsid w:val="00E50E6B"/>
    <w:rsid w:val="00E513A0"/>
    <w:rsid w:val="00E5199D"/>
    <w:rsid w:val="00E51E1E"/>
    <w:rsid w:val="00E524AE"/>
    <w:rsid w:val="00E529EF"/>
    <w:rsid w:val="00E52D8A"/>
    <w:rsid w:val="00E53B8C"/>
    <w:rsid w:val="00E53D4E"/>
    <w:rsid w:val="00E54905"/>
    <w:rsid w:val="00E54D84"/>
    <w:rsid w:val="00E55A42"/>
    <w:rsid w:val="00E56391"/>
    <w:rsid w:val="00E572D7"/>
    <w:rsid w:val="00E572D8"/>
    <w:rsid w:val="00E57DAA"/>
    <w:rsid w:val="00E6013B"/>
    <w:rsid w:val="00E60EE0"/>
    <w:rsid w:val="00E6111D"/>
    <w:rsid w:val="00E61753"/>
    <w:rsid w:val="00E619D3"/>
    <w:rsid w:val="00E63E63"/>
    <w:rsid w:val="00E64253"/>
    <w:rsid w:val="00E6472C"/>
    <w:rsid w:val="00E64A84"/>
    <w:rsid w:val="00E65672"/>
    <w:rsid w:val="00E657C0"/>
    <w:rsid w:val="00E66988"/>
    <w:rsid w:val="00E676BE"/>
    <w:rsid w:val="00E70335"/>
    <w:rsid w:val="00E7055E"/>
    <w:rsid w:val="00E706CD"/>
    <w:rsid w:val="00E70C46"/>
    <w:rsid w:val="00E71A07"/>
    <w:rsid w:val="00E72545"/>
    <w:rsid w:val="00E7268E"/>
    <w:rsid w:val="00E7274D"/>
    <w:rsid w:val="00E727DD"/>
    <w:rsid w:val="00E73D29"/>
    <w:rsid w:val="00E74F68"/>
    <w:rsid w:val="00E755D0"/>
    <w:rsid w:val="00E75D86"/>
    <w:rsid w:val="00E77355"/>
    <w:rsid w:val="00E80EBA"/>
    <w:rsid w:val="00E81961"/>
    <w:rsid w:val="00E82B9B"/>
    <w:rsid w:val="00E82D24"/>
    <w:rsid w:val="00E83422"/>
    <w:rsid w:val="00E84033"/>
    <w:rsid w:val="00E8423F"/>
    <w:rsid w:val="00E846CB"/>
    <w:rsid w:val="00E84E53"/>
    <w:rsid w:val="00E8537D"/>
    <w:rsid w:val="00E85683"/>
    <w:rsid w:val="00E85DEB"/>
    <w:rsid w:val="00E860A6"/>
    <w:rsid w:val="00E86466"/>
    <w:rsid w:val="00E871F2"/>
    <w:rsid w:val="00E8733E"/>
    <w:rsid w:val="00E876D8"/>
    <w:rsid w:val="00E877D1"/>
    <w:rsid w:val="00E90B73"/>
    <w:rsid w:val="00E90C7A"/>
    <w:rsid w:val="00E90F55"/>
    <w:rsid w:val="00E91738"/>
    <w:rsid w:val="00E91BC1"/>
    <w:rsid w:val="00E92410"/>
    <w:rsid w:val="00E92EA8"/>
    <w:rsid w:val="00E9375D"/>
    <w:rsid w:val="00E9379A"/>
    <w:rsid w:val="00E937BF"/>
    <w:rsid w:val="00E93834"/>
    <w:rsid w:val="00E93A6E"/>
    <w:rsid w:val="00E941B1"/>
    <w:rsid w:val="00E941BD"/>
    <w:rsid w:val="00E946A5"/>
    <w:rsid w:val="00E94EC7"/>
    <w:rsid w:val="00E95E30"/>
    <w:rsid w:val="00EA0294"/>
    <w:rsid w:val="00EA0368"/>
    <w:rsid w:val="00EA0B9C"/>
    <w:rsid w:val="00EA13E0"/>
    <w:rsid w:val="00EA16D0"/>
    <w:rsid w:val="00EA2000"/>
    <w:rsid w:val="00EA20EA"/>
    <w:rsid w:val="00EA218D"/>
    <w:rsid w:val="00EA3176"/>
    <w:rsid w:val="00EA319F"/>
    <w:rsid w:val="00EA3A0C"/>
    <w:rsid w:val="00EA4805"/>
    <w:rsid w:val="00EA4C96"/>
    <w:rsid w:val="00EA4DE7"/>
    <w:rsid w:val="00EA5A7F"/>
    <w:rsid w:val="00EA6368"/>
    <w:rsid w:val="00EA71FE"/>
    <w:rsid w:val="00EA7976"/>
    <w:rsid w:val="00EA7A46"/>
    <w:rsid w:val="00EB023D"/>
    <w:rsid w:val="00EB0D77"/>
    <w:rsid w:val="00EB0DED"/>
    <w:rsid w:val="00EB11BA"/>
    <w:rsid w:val="00EB131C"/>
    <w:rsid w:val="00EB1995"/>
    <w:rsid w:val="00EB23BA"/>
    <w:rsid w:val="00EB37C4"/>
    <w:rsid w:val="00EB39E0"/>
    <w:rsid w:val="00EB3E1C"/>
    <w:rsid w:val="00EB4137"/>
    <w:rsid w:val="00EB4CDF"/>
    <w:rsid w:val="00EB50FF"/>
    <w:rsid w:val="00EB53FC"/>
    <w:rsid w:val="00EB5B00"/>
    <w:rsid w:val="00EB6141"/>
    <w:rsid w:val="00EB6196"/>
    <w:rsid w:val="00EB71A5"/>
    <w:rsid w:val="00EB748A"/>
    <w:rsid w:val="00EC01ED"/>
    <w:rsid w:val="00EC020B"/>
    <w:rsid w:val="00EC05C3"/>
    <w:rsid w:val="00EC0953"/>
    <w:rsid w:val="00EC0BC1"/>
    <w:rsid w:val="00EC1A70"/>
    <w:rsid w:val="00EC1C8F"/>
    <w:rsid w:val="00EC1CE2"/>
    <w:rsid w:val="00EC2AD3"/>
    <w:rsid w:val="00EC2AE9"/>
    <w:rsid w:val="00EC2E09"/>
    <w:rsid w:val="00EC2E73"/>
    <w:rsid w:val="00EC2F3C"/>
    <w:rsid w:val="00EC345C"/>
    <w:rsid w:val="00EC3562"/>
    <w:rsid w:val="00EC39DF"/>
    <w:rsid w:val="00EC3B7A"/>
    <w:rsid w:val="00EC4984"/>
    <w:rsid w:val="00EC513E"/>
    <w:rsid w:val="00EC680A"/>
    <w:rsid w:val="00EC6E0C"/>
    <w:rsid w:val="00EC738F"/>
    <w:rsid w:val="00EC79F1"/>
    <w:rsid w:val="00ED013A"/>
    <w:rsid w:val="00ED0DE5"/>
    <w:rsid w:val="00ED22AC"/>
    <w:rsid w:val="00ED2B6A"/>
    <w:rsid w:val="00ED2F70"/>
    <w:rsid w:val="00ED3143"/>
    <w:rsid w:val="00ED3501"/>
    <w:rsid w:val="00ED3A68"/>
    <w:rsid w:val="00ED3ADB"/>
    <w:rsid w:val="00ED44FC"/>
    <w:rsid w:val="00ED46FD"/>
    <w:rsid w:val="00ED4F48"/>
    <w:rsid w:val="00ED570C"/>
    <w:rsid w:val="00ED5E64"/>
    <w:rsid w:val="00ED6357"/>
    <w:rsid w:val="00ED6768"/>
    <w:rsid w:val="00ED6AF8"/>
    <w:rsid w:val="00ED778F"/>
    <w:rsid w:val="00ED7F39"/>
    <w:rsid w:val="00EE0633"/>
    <w:rsid w:val="00EE0AF6"/>
    <w:rsid w:val="00EE0D3F"/>
    <w:rsid w:val="00EE0F94"/>
    <w:rsid w:val="00EE19BA"/>
    <w:rsid w:val="00EE1DAC"/>
    <w:rsid w:val="00EE35C3"/>
    <w:rsid w:val="00EE3E1F"/>
    <w:rsid w:val="00EE4132"/>
    <w:rsid w:val="00EE4490"/>
    <w:rsid w:val="00EE5E18"/>
    <w:rsid w:val="00EE6443"/>
    <w:rsid w:val="00EE6489"/>
    <w:rsid w:val="00EE6789"/>
    <w:rsid w:val="00EE679B"/>
    <w:rsid w:val="00EE6812"/>
    <w:rsid w:val="00EE74E3"/>
    <w:rsid w:val="00EE7880"/>
    <w:rsid w:val="00EF024F"/>
    <w:rsid w:val="00EF08CB"/>
    <w:rsid w:val="00EF09AB"/>
    <w:rsid w:val="00EF0B5E"/>
    <w:rsid w:val="00EF1449"/>
    <w:rsid w:val="00EF2964"/>
    <w:rsid w:val="00EF2C34"/>
    <w:rsid w:val="00EF5545"/>
    <w:rsid w:val="00EF5FAC"/>
    <w:rsid w:val="00EF6A7A"/>
    <w:rsid w:val="00EF7324"/>
    <w:rsid w:val="00EF77ED"/>
    <w:rsid w:val="00F00D25"/>
    <w:rsid w:val="00F01001"/>
    <w:rsid w:val="00F013E3"/>
    <w:rsid w:val="00F01C55"/>
    <w:rsid w:val="00F02230"/>
    <w:rsid w:val="00F02D66"/>
    <w:rsid w:val="00F03E57"/>
    <w:rsid w:val="00F04E5D"/>
    <w:rsid w:val="00F055DD"/>
    <w:rsid w:val="00F060B6"/>
    <w:rsid w:val="00F0637C"/>
    <w:rsid w:val="00F06AC7"/>
    <w:rsid w:val="00F105C7"/>
    <w:rsid w:val="00F11136"/>
    <w:rsid w:val="00F11CB0"/>
    <w:rsid w:val="00F11DC2"/>
    <w:rsid w:val="00F1260A"/>
    <w:rsid w:val="00F12F8D"/>
    <w:rsid w:val="00F1360B"/>
    <w:rsid w:val="00F1498A"/>
    <w:rsid w:val="00F14EF8"/>
    <w:rsid w:val="00F14F21"/>
    <w:rsid w:val="00F16423"/>
    <w:rsid w:val="00F17831"/>
    <w:rsid w:val="00F17AD7"/>
    <w:rsid w:val="00F20A68"/>
    <w:rsid w:val="00F20EE0"/>
    <w:rsid w:val="00F20F9A"/>
    <w:rsid w:val="00F21132"/>
    <w:rsid w:val="00F214CF"/>
    <w:rsid w:val="00F225EB"/>
    <w:rsid w:val="00F2298D"/>
    <w:rsid w:val="00F24050"/>
    <w:rsid w:val="00F250F3"/>
    <w:rsid w:val="00F25B48"/>
    <w:rsid w:val="00F25C56"/>
    <w:rsid w:val="00F25D5E"/>
    <w:rsid w:val="00F2704E"/>
    <w:rsid w:val="00F27964"/>
    <w:rsid w:val="00F27A2B"/>
    <w:rsid w:val="00F27AFA"/>
    <w:rsid w:val="00F30257"/>
    <w:rsid w:val="00F304F0"/>
    <w:rsid w:val="00F31F4A"/>
    <w:rsid w:val="00F32783"/>
    <w:rsid w:val="00F32A19"/>
    <w:rsid w:val="00F32F95"/>
    <w:rsid w:val="00F33A4B"/>
    <w:rsid w:val="00F34832"/>
    <w:rsid w:val="00F34E2A"/>
    <w:rsid w:val="00F353EA"/>
    <w:rsid w:val="00F35641"/>
    <w:rsid w:val="00F37046"/>
    <w:rsid w:val="00F3790B"/>
    <w:rsid w:val="00F40678"/>
    <w:rsid w:val="00F40AAB"/>
    <w:rsid w:val="00F40D1B"/>
    <w:rsid w:val="00F40D99"/>
    <w:rsid w:val="00F42AF3"/>
    <w:rsid w:val="00F42C9E"/>
    <w:rsid w:val="00F435EB"/>
    <w:rsid w:val="00F43C9B"/>
    <w:rsid w:val="00F44825"/>
    <w:rsid w:val="00F44F22"/>
    <w:rsid w:val="00F4517E"/>
    <w:rsid w:val="00F45219"/>
    <w:rsid w:val="00F45738"/>
    <w:rsid w:val="00F45F8C"/>
    <w:rsid w:val="00F46842"/>
    <w:rsid w:val="00F4737C"/>
    <w:rsid w:val="00F4741A"/>
    <w:rsid w:val="00F47FA9"/>
    <w:rsid w:val="00F511F4"/>
    <w:rsid w:val="00F52978"/>
    <w:rsid w:val="00F530E6"/>
    <w:rsid w:val="00F543FE"/>
    <w:rsid w:val="00F56326"/>
    <w:rsid w:val="00F56BAD"/>
    <w:rsid w:val="00F570D3"/>
    <w:rsid w:val="00F57200"/>
    <w:rsid w:val="00F6115F"/>
    <w:rsid w:val="00F61EDB"/>
    <w:rsid w:val="00F6241B"/>
    <w:rsid w:val="00F627AE"/>
    <w:rsid w:val="00F62B51"/>
    <w:rsid w:val="00F62CBF"/>
    <w:rsid w:val="00F6330E"/>
    <w:rsid w:val="00F6428E"/>
    <w:rsid w:val="00F644DC"/>
    <w:rsid w:val="00F64740"/>
    <w:rsid w:val="00F65491"/>
    <w:rsid w:val="00F659E8"/>
    <w:rsid w:val="00F65D83"/>
    <w:rsid w:val="00F66BDB"/>
    <w:rsid w:val="00F6742E"/>
    <w:rsid w:val="00F6747D"/>
    <w:rsid w:val="00F679CB"/>
    <w:rsid w:val="00F7145D"/>
    <w:rsid w:val="00F7402A"/>
    <w:rsid w:val="00F7405C"/>
    <w:rsid w:val="00F741CF"/>
    <w:rsid w:val="00F74243"/>
    <w:rsid w:val="00F742C3"/>
    <w:rsid w:val="00F74CD6"/>
    <w:rsid w:val="00F7599C"/>
    <w:rsid w:val="00F75EF1"/>
    <w:rsid w:val="00F761C6"/>
    <w:rsid w:val="00F764D2"/>
    <w:rsid w:val="00F76EB6"/>
    <w:rsid w:val="00F7767D"/>
    <w:rsid w:val="00F80264"/>
    <w:rsid w:val="00F80A7C"/>
    <w:rsid w:val="00F81CB7"/>
    <w:rsid w:val="00F81F4A"/>
    <w:rsid w:val="00F828CD"/>
    <w:rsid w:val="00F8377D"/>
    <w:rsid w:val="00F8378A"/>
    <w:rsid w:val="00F84B0B"/>
    <w:rsid w:val="00F851C0"/>
    <w:rsid w:val="00F8569F"/>
    <w:rsid w:val="00F85BA9"/>
    <w:rsid w:val="00F86CB3"/>
    <w:rsid w:val="00F907D6"/>
    <w:rsid w:val="00F9139C"/>
    <w:rsid w:val="00F93AEA"/>
    <w:rsid w:val="00F93AF9"/>
    <w:rsid w:val="00F94EF9"/>
    <w:rsid w:val="00F9549B"/>
    <w:rsid w:val="00F95BDA"/>
    <w:rsid w:val="00F95E7B"/>
    <w:rsid w:val="00F9738E"/>
    <w:rsid w:val="00F9764C"/>
    <w:rsid w:val="00F97914"/>
    <w:rsid w:val="00FA26E4"/>
    <w:rsid w:val="00FA3139"/>
    <w:rsid w:val="00FA3DBE"/>
    <w:rsid w:val="00FA43ED"/>
    <w:rsid w:val="00FA46FF"/>
    <w:rsid w:val="00FA53A9"/>
    <w:rsid w:val="00FA59ED"/>
    <w:rsid w:val="00FA649C"/>
    <w:rsid w:val="00FA6A60"/>
    <w:rsid w:val="00FA706D"/>
    <w:rsid w:val="00FB1E2D"/>
    <w:rsid w:val="00FB2513"/>
    <w:rsid w:val="00FB252A"/>
    <w:rsid w:val="00FB3665"/>
    <w:rsid w:val="00FB4D58"/>
    <w:rsid w:val="00FB5317"/>
    <w:rsid w:val="00FB60C6"/>
    <w:rsid w:val="00FB6557"/>
    <w:rsid w:val="00FC01D6"/>
    <w:rsid w:val="00FC101F"/>
    <w:rsid w:val="00FC290E"/>
    <w:rsid w:val="00FC2C69"/>
    <w:rsid w:val="00FC3576"/>
    <w:rsid w:val="00FC3831"/>
    <w:rsid w:val="00FC44E8"/>
    <w:rsid w:val="00FC477B"/>
    <w:rsid w:val="00FC5F20"/>
    <w:rsid w:val="00FC5FC3"/>
    <w:rsid w:val="00FC677A"/>
    <w:rsid w:val="00FC70DF"/>
    <w:rsid w:val="00FC776E"/>
    <w:rsid w:val="00FD02B4"/>
    <w:rsid w:val="00FD162A"/>
    <w:rsid w:val="00FD1E57"/>
    <w:rsid w:val="00FD216E"/>
    <w:rsid w:val="00FD25BA"/>
    <w:rsid w:val="00FD2756"/>
    <w:rsid w:val="00FD2A2A"/>
    <w:rsid w:val="00FD2C17"/>
    <w:rsid w:val="00FD33EC"/>
    <w:rsid w:val="00FD6F74"/>
    <w:rsid w:val="00FD7BA5"/>
    <w:rsid w:val="00FD7F87"/>
    <w:rsid w:val="00FE063F"/>
    <w:rsid w:val="00FE078C"/>
    <w:rsid w:val="00FE0815"/>
    <w:rsid w:val="00FE0A46"/>
    <w:rsid w:val="00FE1794"/>
    <w:rsid w:val="00FE2359"/>
    <w:rsid w:val="00FE2A45"/>
    <w:rsid w:val="00FE2B45"/>
    <w:rsid w:val="00FE35C4"/>
    <w:rsid w:val="00FE46C7"/>
    <w:rsid w:val="00FE4B67"/>
    <w:rsid w:val="00FE4CE8"/>
    <w:rsid w:val="00FE582A"/>
    <w:rsid w:val="00FF0F16"/>
    <w:rsid w:val="00FF1088"/>
    <w:rsid w:val="00FF11B8"/>
    <w:rsid w:val="00FF1CFD"/>
    <w:rsid w:val="00FF2062"/>
    <w:rsid w:val="00FF2AB9"/>
    <w:rsid w:val="00FF344F"/>
    <w:rsid w:val="00FF354A"/>
    <w:rsid w:val="00FF3736"/>
    <w:rsid w:val="00FF4657"/>
    <w:rsid w:val="00FF541B"/>
    <w:rsid w:val="00FF5D62"/>
    <w:rsid w:val="00FF6551"/>
    <w:rsid w:val="00FF7719"/>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F1EF2E"/>
  <w14:defaultImageDpi w14:val="96"/>
  <w15:chartTrackingRefBased/>
  <w15:docId w15:val="{62E4AB23-CAD5-4532-965D-34F22392E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BAC"/>
    <w:pPr>
      <w:widowControl w:val="0"/>
      <w:autoSpaceDE w:val="0"/>
      <w:autoSpaceDN w:val="0"/>
      <w:adjustRightInd w:val="0"/>
      <w:spacing w:after="240" w:line="360" w:lineRule="auto"/>
      <w:jc w:val="both"/>
    </w:pPr>
    <w:rPr>
      <w:rFonts w:ascii="Times New Roman" w:hAnsi="Times New Roman" w:cs="Times New Roman"/>
      <w:sz w:val="28"/>
      <w:szCs w:val="24"/>
      <w:lang w:val="en-CA"/>
    </w:rPr>
  </w:style>
  <w:style w:type="paragraph" w:styleId="Heading1">
    <w:name w:val="heading 1"/>
    <w:basedOn w:val="ListParagraph"/>
    <w:next w:val="Normal"/>
    <w:link w:val="Heading1Char"/>
    <w:uiPriority w:val="9"/>
    <w:qFormat/>
    <w:rsid w:val="001E0306"/>
    <w:pPr>
      <w:outlineLvl w:val="0"/>
    </w:pPr>
    <w:rPr>
      <w:b/>
    </w:rPr>
  </w:style>
  <w:style w:type="paragraph" w:styleId="Heading2">
    <w:name w:val="heading 2"/>
    <w:basedOn w:val="Heading1"/>
    <w:next w:val="Normal"/>
    <w:link w:val="Heading2Char"/>
    <w:uiPriority w:val="9"/>
    <w:unhideWhenUsed/>
    <w:qFormat/>
    <w:rsid w:val="003226DE"/>
    <w:pPr>
      <w:numPr>
        <w:ilvl w:val="1"/>
      </w:numPr>
      <w:outlineLvl w:val="1"/>
    </w:pPr>
  </w:style>
  <w:style w:type="paragraph" w:styleId="Heading3">
    <w:name w:val="heading 3"/>
    <w:basedOn w:val="Heading2"/>
    <w:next w:val="Normal"/>
    <w:link w:val="Heading3Char"/>
    <w:uiPriority w:val="9"/>
    <w:unhideWhenUsed/>
    <w:qFormat/>
    <w:rsid w:val="003226DE"/>
    <w:pPr>
      <w:numPr>
        <w:ilvl w:val="2"/>
      </w:numPr>
      <w:outlineLvl w:val="2"/>
    </w:pPr>
  </w:style>
  <w:style w:type="paragraph" w:styleId="Heading4">
    <w:name w:val="heading 4"/>
    <w:basedOn w:val="Normal"/>
    <w:next w:val="Normal"/>
    <w:link w:val="Heading4Char"/>
    <w:uiPriority w:val="9"/>
    <w:unhideWhenUsed/>
    <w:qFormat/>
    <w:rsid w:val="004050CE"/>
    <w:pPr>
      <w:keepNext/>
      <w:keepLines/>
      <w:widowControl/>
      <w:autoSpaceDE/>
      <w:autoSpaceDN/>
      <w:adjustRightInd/>
      <w:spacing w:before="40" w:after="0" w:line="259" w:lineRule="auto"/>
      <w:jc w:val="left"/>
      <w:outlineLvl w:val="3"/>
    </w:pPr>
    <w:rPr>
      <w:rFonts w:asciiTheme="majorHAnsi" w:eastAsiaTheme="majorEastAsia" w:hAnsiTheme="majorHAnsi" w:cstheme="majorBidi"/>
      <w:i/>
      <w:iCs/>
      <w:color w:val="2F5496" w:themeColor="accent1" w:themeShade="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77D36"/>
    <w:rPr>
      <w:vertAlign w:val="superscript"/>
    </w:rPr>
  </w:style>
  <w:style w:type="paragraph" w:customStyle="1" w:styleId="Legal1">
    <w:name w:val="Legal 1"/>
    <w:basedOn w:val="Normal"/>
    <w:uiPriority w:val="99"/>
    <w:rsid w:val="00523699"/>
    <w:pPr>
      <w:numPr>
        <w:numId w:val="1"/>
      </w:numPr>
      <w:tabs>
        <w:tab w:val="left" w:pos="-1440"/>
        <w:tab w:val="num" w:pos="720"/>
      </w:tabs>
      <w:ind w:left="720" w:hanging="720"/>
      <w:outlineLvl w:val="0"/>
    </w:pPr>
    <w:rPr>
      <w:b/>
    </w:rPr>
  </w:style>
  <w:style w:type="paragraph" w:customStyle="1" w:styleId="Legal2">
    <w:name w:val="Legal 2"/>
    <w:basedOn w:val="Normal"/>
    <w:uiPriority w:val="99"/>
    <w:rsid w:val="005E0ABD"/>
    <w:pPr>
      <w:keepNext/>
      <w:numPr>
        <w:ilvl w:val="1"/>
        <w:numId w:val="1"/>
      </w:numPr>
      <w:tabs>
        <w:tab w:val="left" w:pos="-1440"/>
      </w:tabs>
      <w:ind w:left="720" w:hanging="720"/>
      <w:outlineLvl w:val="1"/>
    </w:pPr>
    <w:rPr>
      <w:b/>
    </w:rPr>
  </w:style>
  <w:style w:type="paragraph" w:customStyle="1" w:styleId="Legal3">
    <w:name w:val="Legal 3"/>
    <w:basedOn w:val="Normal"/>
    <w:uiPriority w:val="99"/>
    <w:rsid w:val="00523699"/>
    <w:pPr>
      <w:numPr>
        <w:ilvl w:val="2"/>
        <w:numId w:val="1"/>
      </w:numPr>
      <w:tabs>
        <w:tab w:val="left" w:pos="-1440"/>
        <w:tab w:val="num" w:pos="720"/>
      </w:tabs>
      <w:ind w:left="720" w:hanging="720"/>
      <w:outlineLvl w:val="2"/>
    </w:pPr>
    <w:rPr>
      <w:b/>
    </w:rPr>
  </w:style>
  <w:style w:type="paragraph" w:styleId="FootnoteText">
    <w:name w:val="footnote text"/>
    <w:basedOn w:val="Normal"/>
    <w:link w:val="FootnoteTextChar"/>
    <w:uiPriority w:val="99"/>
    <w:qFormat/>
    <w:rsid w:val="00DD43BF"/>
    <w:pPr>
      <w:spacing w:after="120" w:line="240" w:lineRule="auto"/>
    </w:pPr>
    <w:rPr>
      <w:sz w:val="20"/>
    </w:rPr>
  </w:style>
  <w:style w:type="character" w:customStyle="1" w:styleId="FootnoteTextChar">
    <w:name w:val="Footnote Text Char"/>
    <w:basedOn w:val="DefaultParagraphFont"/>
    <w:link w:val="FootnoteText"/>
    <w:uiPriority w:val="99"/>
    <w:rsid w:val="00DD43BF"/>
    <w:rPr>
      <w:rFonts w:ascii="Times New Roman" w:hAnsi="Times New Roman" w:cs="Times New Roman"/>
      <w:sz w:val="20"/>
      <w:szCs w:val="24"/>
      <w:lang w:val="en-US"/>
    </w:rPr>
  </w:style>
  <w:style w:type="paragraph" w:styleId="BalloonText">
    <w:name w:val="Balloon Text"/>
    <w:basedOn w:val="Normal"/>
    <w:link w:val="BalloonTextChar"/>
    <w:uiPriority w:val="99"/>
    <w:semiHidden/>
    <w:unhideWhenUsed/>
    <w:rsid w:val="00477D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7D36"/>
    <w:rPr>
      <w:rFonts w:ascii="Segoe UI" w:hAnsi="Segoe UI" w:cs="Segoe UI"/>
      <w:sz w:val="18"/>
      <w:szCs w:val="18"/>
      <w:lang w:val="en-US"/>
    </w:rPr>
  </w:style>
  <w:style w:type="paragraph" w:styleId="ListParagraph">
    <w:name w:val="List Paragraph"/>
    <w:basedOn w:val="Normal"/>
    <w:uiPriority w:val="34"/>
    <w:qFormat/>
    <w:rsid w:val="00CA413C"/>
  </w:style>
  <w:style w:type="paragraph" w:styleId="Quote">
    <w:name w:val="Quote"/>
    <w:basedOn w:val="Normal"/>
    <w:next w:val="Normal"/>
    <w:link w:val="QuoteChar"/>
    <w:uiPriority w:val="29"/>
    <w:qFormat/>
    <w:rsid w:val="009F04A8"/>
    <w:pPr>
      <w:ind w:left="567" w:right="567"/>
    </w:pPr>
  </w:style>
  <w:style w:type="character" w:customStyle="1" w:styleId="QuoteChar">
    <w:name w:val="Quote Char"/>
    <w:basedOn w:val="DefaultParagraphFont"/>
    <w:link w:val="Quote"/>
    <w:uiPriority w:val="29"/>
    <w:rsid w:val="009F04A8"/>
    <w:rPr>
      <w:rFonts w:ascii="Times New Roman" w:hAnsi="Times New Roman" w:cs="Times New Roman"/>
      <w:sz w:val="24"/>
      <w:szCs w:val="24"/>
      <w:lang w:val="en-US"/>
    </w:rPr>
  </w:style>
  <w:style w:type="paragraph" w:customStyle="1" w:styleId="QuoteTranscript">
    <w:name w:val="Quote Transcript"/>
    <w:basedOn w:val="Normal"/>
    <w:qFormat/>
    <w:rsid w:val="00635FA2"/>
    <w:pPr>
      <w:tabs>
        <w:tab w:val="left" w:pos="-1440"/>
      </w:tabs>
      <w:ind w:left="1440" w:right="720" w:hanging="720"/>
    </w:pPr>
  </w:style>
  <w:style w:type="paragraph" w:customStyle="1" w:styleId="hangingindent">
    <w:name w:val="hanging indent"/>
    <w:basedOn w:val="Normal"/>
    <w:qFormat/>
    <w:rsid w:val="000212B0"/>
    <w:pPr>
      <w:ind w:left="1134" w:hanging="1134"/>
    </w:pPr>
  </w:style>
  <w:style w:type="paragraph" w:customStyle="1" w:styleId="indent">
    <w:name w:val="indent"/>
    <w:basedOn w:val="Normal"/>
    <w:qFormat/>
    <w:rsid w:val="000212B0"/>
    <w:pPr>
      <w:ind w:left="1134"/>
    </w:pPr>
  </w:style>
  <w:style w:type="character" w:styleId="CommentReference">
    <w:name w:val="annotation reference"/>
    <w:basedOn w:val="DefaultParagraphFont"/>
    <w:uiPriority w:val="99"/>
    <w:semiHidden/>
    <w:unhideWhenUsed/>
    <w:rsid w:val="00180EA2"/>
    <w:rPr>
      <w:sz w:val="16"/>
      <w:szCs w:val="16"/>
    </w:rPr>
  </w:style>
  <w:style w:type="paragraph" w:styleId="CommentText">
    <w:name w:val="annotation text"/>
    <w:basedOn w:val="Normal"/>
    <w:link w:val="CommentTextChar"/>
    <w:uiPriority w:val="99"/>
    <w:semiHidden/>
    <w:unhideWhenUsed/>
    <w:rsid w:val="00180EA2"/>
    <w:pPr>
      <w:spacing w:line="240" w:lineRule="auto"/>
    </w:pPr>
    <w:rPr>
      <w:sz w:val="20"/>
      <w:szCs w:val="20"/>
    </w:rPr>
  </w:style>
  <w:style w:type="character" w:customStyle="1" w:styleId="CommentTextChar">
    <w:name w:val="Comment Text Char"/>
    <w:basedOn w:val="DefaultParagraphFont"/>
    <w:link w:val="CommentText"/>
    <w:uiPriority w:val="99"/>
    <w:semiHidden/>
    <w:rsid w:val="00180EA2"/>
    <w:rPr>
      <w:rFonts w:ascii="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80EA2"/>
    <w:rPr>
      <w:b/>
      <w:bCs/>
    </w:rPr>
  </w:style>
  <w:style w:type="character" w:customStyle="1" w:styleId="CommentSubjectChar">
    <w:name w:val="Comment Subject Char"/>
    <w:basedOn w:val="CommentTextChar"/>
    <w:link w:val="CommentSubject"/>
    <w:uiPriority w:val="99"/>
    <w:semiHidden/>
    <w:rsid w:val="00180EA2"/>
    <w:rPr>
      <w:rFonts w:ascii="Times New Roman" w:hAnsi="Times New Roman" w:cs="Times New Roman"/>
      <w:b/>
      <w:bCs/>
      <w:sz w:val="20"/>
      <w:szCs w:val="20"/>
      <w:lang w:val="en-US"/>
    </w:rPr>
  </w:style>
  <w:style w:type="paragraph" w:styleId="Header">
    <w:name w:val="header"/>
    <w:basedOn w:val="Normal"/>
    <w:link w:val="HeaderChar"/>
    <w:uiPriority w:val="99"/>
    <w:unhideWhenUsed/>
    <w:rsid w:val="009F04A8"/>
    <w:pPr>
      <w:pBdr>
        <w:bottom w:val="single" w:sz="4" w:space="1" w:color="auto"/>
      </w:pBdr>
      <w:tabs>
        <w:tab w:val="center" w:pos="4680"/>
        <w:tab w:val="right" w:pos="9360"/>
      </w:tabs>
      <w:spacing w:after="160" w:line="240" w:lineRule="auto"/>
    </w:pPr>
    <w:rPr>
      <w:sz w:val="16"/>
    </w:rPr>
  </w:style>
  <w:style w:type="character" w:customStyle="1" w:styleId="HeaderChar">
    <w:name w:val="Header Char"/>
    <w:basedOn w:val="DefaultParagraphFont"/>
    <w:link w:val="Header"/>
    <w:uiPriority w:val="99"/>
    <w:rsid w:val="009F04A8"/>
    <w:rPr>
      <w:rFonts w:ascii="Times New Roman" w:hAnsi="Times New Roman" w:cs="Times New Roman"/>
      <w:sz w:val="16"/>
      <w:szCs w:val="24"/>
      <w:lang w:val="en-US"/>
    </w:rPr>
  </w:style>
  <w:style w:type="paragraph" w:styleId="Footer">
    <w:name w:val="footer"/>
    <w:basedOn w:val="Normal"/>
    <w:link w:val="FooterChar"/>
    <w:uiPriority w:val="99"/>
    <w:unhideWhenUsed/>
    <w:rsid w:val="009E72AB"/>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9E72AB"/>
    <w:rPr>
      <w:rFonts w:ascii="Times New Roman" w:hAnsi="Times New Roman" w:cs="Times New Roman"/>
      <w:sz w:val="16"/>
      <w:szCs w:val="24"/>
      <w:lang w:val="en-US"/>
    </w:rPr>
  </w:style>
  <w:style w:type="table" w:styleId="TableGrid">
    <w:name w:val="Table Grid"/>
    <w:basedOn w:val="TableNormal"/>
    <w:uiPriority w:val="39"/>
    <w:rsid w:val="001D6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F15B7"/>
    <w:pPr>
      <w:spacing w:after="0" w:line="240" w:lineRule="auto"/>
    </w:pPr>
    <w:rPr>
      <w:rFonts w:ascii="Times New Roman" w:hAnsi="Times New Roman" w:cs="Times New Roman"/>
      <w:sz w:val="24"/>
      <w:szCs w:val="24"/>
      <w:lang w:val="en-US"/>
    </w:rPr>
  </w:style>
  <w:style w:type="character" w:customStyle="1" w:styleId="st">
    <w:name w:val="st"/>
    <w:basedOn w:val="DefaultParagraphFont"/>
    <w:rsid w:val="00FF1CFD"/>
  </w:style>
  <w:style w:type="character" w:styleId="PlaceholderText">
    <w:name w:val="Placeholder Text"/>
    <w:basedOn w:val="DefaultParagraphFont"/>
    <w:uiPriority w:val="99"/>
    <w:semiHidden/>
    <w:rsid w:val="00414F02"/>
    <w:rPr>
      <w:color w:val="808080"/>
    </w:rPr>
  </w:style>
  <w:style w:type="character" w:customStyle="1" w:styleId="Heading3Char">
    <w:name w:val="Heading 3 Char"/>
    <w:basedOn w:val="DefaultParagraphFont"/>
    <w:link w:val="Heading3"/>
    <w:uiPriority w:val="9"/>
    <w:rsid w:val="003226DE"/>
    <w:rPr>
      <w:rFonts w:ascii="Times New Roman" w:hAnsi="Times New Roman" w:cs="Times New Roman"/>
      <w:b/>
      <w:sz w:val="24"/>
      <w:szCs w:val="24"/>
      <w:lang w:val="en-CA"/>
    </w:rPr>
  </w:style>
  <w:style w:type="character" w:customStyle="1" w:styleId="Heading4Char">
    <w:name w:val="Heading 4 Char"/>
    <w:basedOn w:val="DefaultParagraphFont"/>
    <w:link w:val="Heading4"/>
    <w:uiPriority w:val="9"/>
    <w:rsid w:val="004050CE"/>
    <w:rPr>
      <w:rFonts w:asciiTheme="majorHAnsi" w:eastAsiaTheme="majorEastAsia" w:hAnsiTheme="majorHAnsi" w:cstheme="majorBidi"/>
      <w:i/>
      <w:iCs/>
      <w:color w:val="2F5496" w:themeColor="accent1" w:themeShade="BF"/>
      <w:lang w:val="en-US" w:eastAsia="en-US"/>
    </w:rPr>
  </w:style>
  <w:style w:type="paragraph" w:styleId="Caption">
    <w:name w:val="caption"/>
    <w:basedOn w:val="Normal"/>
    <w:next w:val="Normal"/>
    <w:uiPriority w:val="99"/>
    <w:unhideWhenUsed/>
    <w:qFormat/>
    <w:rsid w:val="004050CE"/>
    <w:pPr>
      <w:widowControl/>
      <w:autoSpaceDE/>
      <w:autoSpaceDN/>
      <w:adjustRightInd/>
      <w:spacing w:after="200" w:line="240" w:lineRule="auto"/>
      <w:jc w:val="center"/>
    </w:pPr>
    <w:rPr>
      <w:rFonts w:asciiTheme="minorHAnsi" w:hAnsiTheme="minorHAnsi" w:cstheme="minorBidi"/>
      <w:iCs/>
      <w:color w:val="44546A" w:themeColor="text2"/>
      <w:sz w:val="20"/>
      <w:szCs w:val="18"/>
    </w:rPr>
  </w:style>
  <w:style w:type="paragraph" w:customStyle="1" w:styleId="smallerfont">
    <w:name w:val="smaller font"/>
    <w:basedOn w:val="Normal"/>
    <w:qFormat/>
    <w:rsid w:val="0062202A"/>
    <w:rPr>
      <w:sz w:val="20"/>
      <w:szCs w:val="20"/>
    </w:rPr>
  </w:style>
  <w:style w:type="character" w:customStyle="1" w:styleId="Heading1Char">
    <w:name w:val="Heading 1 Char"/>
    <w:basedOn w:val="DefaultParagraphFont"/>
    <w:link w:val="Heading1"/>
    <w:uiPriority w:val="9"/>
    <w:rsid w:val="001E0306"/>
    <w:rPr>
      <w:rFonts w:ascii="Times New Roman" w:hAnsi="Times New Roman" w:cs="Times New Roman"/>
      <w:b/>
      <w:sz w:val="28"/>
      <w:szCs w:val="24"/>
      <w:lang w:val="en-CA"/>
    </w:rPr>
  </w:style>
  <w:style w:type="character" w:customStyle="1" w:styleId="Heading2Char">
    <w:name w:val="Heading 2 Char"/>
    <w:basedOn w:val="DefaultParagraphFont"/>
    <w:link w:val="Heading2"/>
    <w:uiPriority w:val="9"/>
    <w:rsid w:val="003226DE"/>
    <w:rPr>
      <w:rFonts w:ascii="Times New Roman" w:hAnsi="Times New Roman" w:cs="Times New Roman"/>
      <w:b/>
      <w:sz w:val="24"/>
      <w:szCs w:val="24"/>
      <w:lang w:val="en-CA"/>
    </w:rPr>
  </w:style>
  <w:style w:type="paragraph" w:customStyle="1" w:styleId="indentbold">
    <w:name w:val="indent bold"/>
    <w:basedOn w:val="indent"/>
    <w:qFormat/>
    <w:rsid w:val="00D1419A"/>
    <w:rPr>
      <w:b/>
    </w:rPr>
  </w:style>
  <w:style w:type="paragraph" w:styleId="Title">
    <w:name w:val="Title"/>
    <w:basedOn w:val="Normal"/>
    <w:next w:val="Normal"/>
    <w:link w:val="TitleChar"/>
    <w:uiPriority w:val="10"/>
    <w:qFormat/>
    <w:rsid w:val="000212B0"/>
    <w:rPr>
      <w:b/>
      <w:bCs/>
    </w:rPr>
  </w:style>
  <w:style w:type="character" w:customStyle="1" w:styleId="TitleChar">
    <w:name w:val="Title Char"/>
    <w:basedOn w:val="DefaultParagraphFont"/>
    <w:link w:val="Title"/>
    <w:uiPriority w:val="10"/>
    <w:rsid w:val="000212B0"/>
    <w:rPr>
      <w:rFonts w:ascii="Times New Roman" w:hAnsi="Times New Roman" w:cs="Times New Roman"/>
      <w:b/>
      <w:bCs/>
      <w:sz w:val="28"/>
      <w:szCs w:val="24"/>
      <w:lang w:val="en-CA"/>
    </w:rPr>
  </w:style>
  <w:style w:type="paragraph" w:styleId="NoSpacing">
    <w:name w:val="No Spacing"/>
    <w:basedOn w:val="Heading1"/>
    <w:uiPriority w:val="1"/>
    <w:qFormat/>
    <w:rsid w:val="001E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3894">
      <w:bodyDiv w:val="1"/>
      <w:marLeft w:val="0"/>
      <w:marRight w:val="0"/>
      <w:marTop w:val="0"/>
      <w:marBottom w:val="0"/>
      <w:divBdr>
        <w:top w:val="none" w:sz="0" w:space="0" w:color="auto"/>
        <w:left w:val="none" w:sz="0" w:space="0" w:color="auto"/>
        <w:bottom w:val="none" w:sz="0" w:space="0" w:color="auto"/>
        <w:right w:val="none" w:sz="0" w:space="0" w:color="auto"/>
      </w:divBdr>
    </w:div>
    <w:div w:id="584076529">
      <w:bodyDiv w:val="1"/>
      <w:marLeft w:val="0"/>
      <w:marRight w:val="0"/>
      <w:marTop w:val="0"/>
      <w:marBottom w:val="0"/>
      <w:divBdr>
        <w:top w:val="none" w:sz="0" w:space="0" w:color="auto"/>
        <w:left w:val="none" w:sz="0" w:space="0" w:color="auto"/>
        <w:bottom w:val="none" w:sz="0" w:space="0" w:color="auto"/>
        <w:right w:val="none" w:sz="0" w:space="0" w:color="auto"/>
      </w:divBdr>
    </w:div>
    <w:div w:id="1055620824">
      <w:bodyDiv w:val="1"/>
      <w:marLeft w:val="0"/>
      <w:marRight w:val="0"/>
      <w:marTop w:val="0"/>
      <w:marBottom w:val="0"/>
      <w:divBdr>
        <w:top w:val="none" w:sz="0" w:space="0" w:color="auto"/>
        <w:left w:val="none" w:sz="0" w:space="0" w:color="auto"/>
        <w:bottom w:val="none" w:sz="0" w:space="0" w:color="auto"/>
        <w:right w:val="none" w:sz="0" w:space="0" w:color="auto"/>
      </w:divBdr>
    </w:div>
    <w:div w:id="1095974457">
      <w:bodyDiv w:val="1"/>
      <w:marLeft w:val="0"/>
      <w:marRight w:val="0"/>
      <w:marTop w:val="0"/>
      <w:marBottom w:val="0"/>
      <w:divBdr>
        <w:top w:val="none" w:sz="0" w:space="0" w:color="auto"/>
        <w:left w:val="none" w:sz="0" w:space="0" w:color="auto"/>
        <w:bottom w:val="none" w:sz="0" w:space="0" w:color="auto"/>
        <w:right w:val="none" w:sz="0" w:space="0" w:color="auto"/>
      </w:divBdr>
    </w:div>
    <w:div w:id="1405839909">
      <w:bodyDiv w:val="1"/>
      <w:marLeft w:val="0"/>
      <w:marRight w:val="0"/>
      <w:marTop w:val="0"/>
      <w:marBottom w:val="0"/>
      <w:divBdr>
        <w:top w:val="none" w:sz="0" w:space="0" w:color="auto"/>
        <w:left w:val="none" w:sz="0" w:space="0" w:color="auto"/>
        <w:bottom w:val="none" w:sz="0" w:space="0" w:color="auto"/>
        <w:right w:val="none" w:sz="0" w:space="0" w:color="auto"/>
      </w:divBdr>
    </w:div>
    <w:div w:id="203144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Lei14</b:Tag>
    <b:SourceType>ConferenceProceedings</b:SourceType>
    <b:Guid>{C6F1844D-22BB-4DE6-A2A6-2D94959CB8C4}</b:Guid>
    <b:Author>
      <b:Author>
        <b:NameList>
          <b:Person>
            <b:Last>Lei</b:Last>
            <b:First>Y.</b:First>
          </b:Person>
          <b:Person>
            <b:Last>Scheffer</b:Last>
            <b:First>N.</b:First>
          </b:Person>
          <b:Person>
            <b:Last>Ferrer</b:Last>
            <b:First>L.</b:First>
          </b:Person>
          <b:Person>
            <b:Last>McLaren</b:Last>
            <b:First>M.</b:First>
          </b:Person>
        </b:NameList>
      </b:Author>
    </b:Author>
    <b:Title>A novel scheme for speaker recognition using a phonetically aware deep neural network</b:Title>
    <b:Year>2014</b:Year>
    <b:Pages>1695-1699</b:Pages>
    <b:ConferenceName>Proc. IEEE Intl. Conf. Acoustics, Speech and Signal Proc. (ICASSP)</b:ConferenceName>
    <b:RefOrder>1</b:RefOrder>
  </b:Source>
  <b:Source>
    <b:Tag>Sny15</b:Tag>
    <b:SourceType>ConferenceProceedings</b:SourceType>
    <b:Guid>{40290044-E2D8-447D-A2EE-40B017E0763E}</b:Guid>
    <b:Author>
      <b:Author>
        <b:NameList>
          <b:Person>
            <b:Last>Snyder</b:Last>
            <b:First>D.</b:First>
          </b:Person>
          <b:Person>
            <b:Last>Garcia-Romero</b:Last>
            <b:First>D.</b:First>
          </b:Person>
          <b:Person>
            <b:Last>Povey</b:Last>
            <b:First>D.</b:First>
          </b:Person>
        </b:NameList>
      </b:Author>
    </b:Author>
    <b:Title>Time delay Deep Neural Network-based Universal Background Models for Speaker Recognition</b:Title>
    <b:Pages>92-97</b:Pages>
    <b:Year>2015</b:Year>
    <b:ConferenceName>Proc. IEEE Workshop on Automatic Speech Recognition and Understanding (ASRU)</b:ConferenceName>
    <b:RefOrder>2</b:RefOrder>
  </b:Source>
  <b:Source>
    <b:Tag>Ped15</b:Tag>
    <b:SourceType>ConferenceProceedings</b:SourceType>
    <b:Guid>{A780B08F-44C1-426C-9116-40725A8E9214}</b:Guid>
    <b:Title>A time delay neural network architecture for efficient modeling of long temporal contexts</b:Title>
    <b:Year>2015</b:Year>
    <b:Author>
      <b:Author>
        <b:NameList>
          <b:Person>
            <b:Last>Peddinti</b:Last>
            <b:First>V.</b:First>
          </b:Person>
          <b:Person>
            <b:Last>Povey</b:Last>
            <b:First>D.</b:First>
          </b:Person>
          <b:Person>
            <b:Last>Khudanpur</b:Last>
            <b:First>S.</b:First>
          </b:Person>
        </b:NameList>
      </b:Author>
    </b:Author>
    <b:ConferenceName>Proc. Interspeech 2015</b:ConferenceName>
    <b:City>Dresden</b:City>
    <b:RefOrder>3</b:RefOrder>
  </b:Source>
  <b:Source>
    <b:Tag>Sny17</b:Tag>
    <b:SourceType>ConferenceProceedings</b:SourceType>
    <b:Guid>{F013300D-93CB-496D-B314-F4D530E8DC71}</b:Guid>
    <b:Title>Deep Neural Network Embeddings for Text-Independent Speaker Verification</b:Title>
    <b:Year>2017</b:Year>
    <b:City>Stockholm, Sweden</b:City>
    <b:Author>
      <b:Author>
        <b:NameList>
          <b:Person>
            <b:Last>Snyder</b:Last>
            <b:First>D.</b:First>
          </b:Person>
          <b:Person>
            <b:Last>Garcia-Romero</b:Last>
            <b:First>D.</b:First>
          </b:Person>
          <b:Person>
            <b:Last>Povey</b:Last>
            <b:First>D.</b:First>
          </b:Person>
          <b:Person>
            <b:Last>Khudanpur</b:Last>
            <b:First>S.</b:First>
          </b:Person>
        </b:NameList>
      </b:Author>
    </b:Author>
    <b:ConferenceName>Proc. Interspeech</b:ConferenceName>
    <b:RefOrder>4</b:RefOrder>
  </b:Source>
</b:Sources>
</file>

<file path=customXml/itemProps1.xml><?xml version="1.0" encoding="utf-8"?>
<ds:datastoreItem xmlns:ds="http://schemas.openxmlformats.org/officeDocument/2006/customXml" ds:itemID="{466C8C63-2D47-48DC-8756-92DC17F3C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2613</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Morrison, Geoffrey</dc:creator>
  <cp:keywords/>
  <dc:description/>
  <cp:lastModifiedBy>Geoffrey Stewart Morrison</cp:lastModifiedBy>
  <cp:revision>38</cp:revision>
  <cp:lastPrinted>2017-04-01T18:26:00Z</cp:lastPrinted>
  <dcterms:created xsi:type="dcterms:W3CDTF">2021-08-03T05:36:00Z</dcterms:created>
  <dcterms:modified xsi:type="dcterms:W3CDTF">2021-12-25T17:34:00Z</dcterms:modified>
</cp:coreProperties>
</file>